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71"/>
      </w:tblGrid>
      <w:tr w:rsidR="00C64BA6" w:rsidRPr="005726BF" w14:paraId="7714832E" w14:textId="77777777" w:rsidTr="00017824">
        <w:trPr>
          <w:trHeight w:val="828"/>
        </w:trPr>
        <w:tc>
          <w:tcPr>
            <w:tcW w:w="9771" w:type="dxa"/>
            <w:shd w:val="clear" w:color="auto" w:fill="002060"/>
          </w:tcPr>
          <w:p w14:paraId="1774CE21" w14:textId="7FD3FC84" w:rsidR="00C64BA6" w:rsidRPr="005726BF" w:rsidRDefault="00C64BA6" w:rsidP="00017824">
            <w:pPr>
              <w:spacing w:before="240" w:after="0" w:line="240" w:lineRule="auto"/>
              <w:jc w:val="center"/>
              <w:rPr>
                <w:rFonts w:ascii="Vestula SemiBold" w:hAnsi="Vestula SemiBold"/>
                <w:b/>
                <w:color w:val="FFFFFF" w:themeColor="background1"/>
                <w:sz w:val="36"/>
                <w:szCs w:val="36"/>
                <w:lang w:val="en-US" w:eastAsia="nl-NL"/>
              </w:rPr>
            </w:pPr>
            <w:r w:rsidRPr="005726BF">
              <w:rPr>
                <w:rFonts w:ascii="Vestula SemiBold" w:hAnsi="Vestula SemiBold"/>
                <w:noProof/>
                <w:color w:val="FFFFFF" w:themeColor="background1"/>
                <w:sz w:val="36"/>
                <w:szCs w:val="40"/>
                <w:lang w:val="en-US" w:eastAsia="nl-NL"/>
              </w:rPr>
              <w:t xml:space="preserve">Request form </w:t>
            </w:r>
            <w:r w:rsidR="00017824" w:rsidRPr="005726BF">
              <w:rPr>
                <w:rFonts w:ascii="Vestula SemiBold" w:hAnsi="Vestula SemiBold"/>
                <w:noProof/>
                <w:color w:val="FFFFFF" w:themeColor="background1"/>
                <w:sz w:val="36"/>
                <w:szCs w:val="40"/>
                <w:lang w:val="en-US" w:eastAsia="nl-NL"/>
              </w:rPr>
              <w:t>education</w:t>
            </w:r>
            <w:r w:rsidR="00180A70" w:rsidRPr="005726BF">
              <w:rPr>
                <w:rFonts w:ascii="Vestula SemiBold" w:hAnsi="Vestula SemiBold"/>
                <w:noProof/>
                <w:color w:val="FFFFFF" w:themeColor="background1"/>
                <w:sz w:val="36"/>
                <w:szCs w:val="40"/>
                <w:lang w:val="en-US" w:eastAsia="nl-NL"/>
              </w:rPr>
              <w:t>al innovation</w:t>
            </w:r>
            <w:r w:rsidR="00017824" w:rsidRPr="005726BF">
              <w:rPr>
                <w:rFonts w:ascii="Vestula SemiBold" w:hAnsi="Vestula SemiBold"/>
                <w:noProof/>
                <w:color w:val="FFFFFF" w:themeColor="background1"/>
                <w:sz w:val="36"/>
                <w:szCs w:val="40"/>
                <w:lang w:val="en-US" w:eastAsia="nl-NL"/>
              </w:rPr>
              <w:t xml:space="preserve"> HUM 2023</w:t>
            </w:r>
          </w:p>
        </w:tc>
      </w:tr>
    </w:tbl>
    <w:p w14:paraId="010C0688" w14:textId="77777777" w:rsidR="00C64BA6" w:rsidRPr="005726BF" w:rsidRDefault="00C64BA6" w:rsidP="00DA77F7">
      <w:pPr>
        <w:pStyle w:val="ListParagraph"/>
        <w:ind w:left="0"/>
        <w:rPr>
          <w:b/>
          <w:color w:val="002060"/>
          <w:szCs w:val="20"/>
          <w:lang w:val="en-US" w:eastAsia="nl-NL"/>
        </w:rPr>
      </w:pPr>
    </w:p>
    <w:p w14:paraId="3E4B6194" w14:textId="57261A22" w:rsidR="004B23E9" w:rsidRPr="005726BF" w:rsidRDefault="001D10AF" w:rsidP="7082A3B1">
      <w:pPr>
        <w:pStyle w:val="ListParagraph"/>
        <w:ind w:left="0"/>
        <w:rPr>
          <w:color w:val="002060"/>
          <w:lang w:val="en-US" w:eastAsia="nl-NL"/>
        </w:rPr>
      </w:pPr>
      <w:r w:rsidRPr="005726BF">
        <w:rPr>
          <w:color w:val="002060"/>
          <w:lang w:val="en-US" w:eastAsia="nl-NL"/>
        </w:rPr>
        <w:t xml:space="preserve">Do you have an idea for educational innovation or is it necessary to innovate a course or curriculum as a team? Then you can apply for a grant. The grants are provided by </w:t>
      </w:r>
      <w:r w:rsidR="6D98B0B2" w:rsidRPr="005726BF">
        <w:rPr>
          <w:color w:val="002060"/>
          <w:lang w:val="en-US" w:eastAsia="nl-NL"/>
        </w:rPr>
        <w:t>the Humanities faculty</w:t>
      </w:r>
      <w:r w:rsidRPr="005726BF">
        <w:rPr>
          <w:color w:val="002060"/>
          <w:lang w:val="en-US" w:eastAsia="nl-NL"/>
        </w:rPr>
        <w:t>. The focus of the grant is educational innovation, this can be with or without the use of ICT.</w:t>
      </w:r>
    </w:p>
    <w:p w14:paraId="52BA1249" w14:textId="7F61FD1D" w:rsidR="004B23E9" w:rsidRPr="005726BF" w:rsidRDefault="004B23E9" w:rsidP="00797D1E">
      <w:pPr>
        <w:pStyle w:val="ListParagraph"/>
        <w:ind w:left="0"/>
        <w:rPr>
          <w:color w:val="002060"/>
          <w:szCs w:val="20"/>
          <w:lang w:val="en-US" w:eastAsia="nl-NL"/>
        </w:rPr>
      </w:pPr>
    </w:p>
    <w:p w14:paraId="328D3892" w14:textId="77777777" w:rsidR="00014F75" w:rsidRDefault="155E1C95" w:rsidP="5857EA1D">
      <w:pPr>
        <w:pStyle w:val="ListParagraph"/>
        <w:ind w:left="12"/>
        <w:rPr>
          <w:b/>
          <w:bCs/>
          <w:color w:val="002060"/>
          <w:lang w:val="en-US" w:eastAsia="nl-NL"/>
        </w:rPr>
      </w:pPr>
      <w:r w:rsidRPr="005726BF">
        <w:rPr>
          <w:b/>
          <w:bCs/>
          <w:color w:val="002060"/>
          <w:lang w:val="en-US" w:eastAsia="nl-NL"/>
        </w:rPr>
        <w:t>The key points for this application round are:</w:t>
      </w:r>
    </w:p>
    <w:p w14:paraId="5AA6A7A4" w14:textId="77777777" w:rsidR="00014F75" w:rsidRDefault="00014F75" w:rsidP="5857EA1D">
      <w:pPr>
        <w:pStyle w:val="ListParagraph"/>
        <w:ind w:left="12"/>
        <w:rPr>
          <w:b/>
          <w:bCs/>
          <w:color w:val="002060"/>
          <w:lang w:val="en-US" w:eastAsia="nl-NL"/>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69"/>
      </w:tblGrid>
      <w:tr w:rsidR="00014F75" w14:paraId="6D0F9009" w14:textId="77777777" w:rsidTr="00014F75">
        <w:tc>
          <w:tcPr>
            <w:tcW w:w="9771" w:type="dxa"/>
            <w:shd w:val="clear" w:color="auto" w:fill="DEEAF6" w:themeFill="accent1" w:themeFillTint="33"/>
          </w:tcPr>
          <w:p w14:paraId="482B7E35" w14:textId="77777777" w:rsidR="00014F75" w:rsidRPr="00014F75" w:rsidRDefault="00014F75" w:rsidP="00014F75">
            <w:pPr>
              <w:pStyle w:val="ListParagraph"/>
              <w:rPr>
                <w:color w:val="002060"/>
                <w:lang w:val="en-US"/>
              </w:rPr>
            </w:pPr>
          </w:p>
          <w:p w14:paraId="2473EABD" w14:textId="5BC8F9FE" w:rsidR="00014F75" w:rsidRPr="005726BF" w:rsidRDefault="00014F75" w:rsidP="00014F75">
            <w:pPr>
              <w:pStyle w:val="ListParagraph"/>
              <w:numPr>
                <w:ilvl w:val="0"/>
                <w:numId w:val="10"/>
              </w:numPr>
              <w:rPr>
                <w:color w:val="002060"/>
                <w:lang w:val="en-US"/>
              </w:rPr>
            </w:pPr>
            <w:r w:rsidRPr="005726BF">
              <w:rPr>
                <w:b/>
                <w:bCs/>
                <w:color w:val="002060"/>
                <w:lang w:val="en-US"/>
              </w:rPr>
              <w:t>Using (online) active teaching methods</w:t>
            </w:r>
            <w:r w:rsidRPr="005726BF">
              <w:rPr>
                <w:color w:val="002060"/>
                <w:lang w:val="en-US"/>
              </w:rPr>
              <w:t xml:space="preserve">  </w:t>
            </w:r>
            <w:r w:rsidRPr="005726BF">
              <w:rPr>
                <w:color w:val="002060"/>
                <w:lang w:val="en-US"/>
              </w:rPr>
              <w:br/>
              <w:t>These may include activating teaching methods for students at home as well as methods for on campus.</w:t>
            </w:r>
            <w:r>
              <w:rPr>
                <w:color w:val="002060"/>
                <w:lang w:val="en-US"/>
              </w:rPr>
              <w:t xml:space="preserve"> </w:t>
            </w:r>
            <w:r w:rsidRPr="005726BF">
              <w:rPr>
                <w:i/>
                <w:iCs/>
                <w:color w:val="002060"/>
                <w:lang w:val="en-US"/>
              </w:rPr>
              <w:t>For example: use of audio, video quizzes, new ways of testing, cooperative assignments in the Active Learning Classroom, etc.</w:t>
            </w:r>
          </w:p>
          <w:p w14:paraId="0E01109B" w14:textId="77777777" w:rsidR="00014F75" w:rsidRPr="005726BF" w:rsidRDefault="00014F75" w:rsidP="00014F75">
            <w:pPr>
              <w:pStyle w:val="ListParagraph"/>
              <w:numPr>
                <w:ilvl w:val="0"/>
                <w:numId w:val="10"/>
              </w:numPr>
              <w:rPr>
                <w:b/>
                <w:bCs/>
                <w:color w:val="002060"/>
                <w:lang w:val="en-US"/>
              </w:rPr>
            </w:pPr>
            <w:proofErr w:type="spellStart"/>
            <w:r w:rsidRPr="005726BF">
              <w:rPr>
                <w:b/>
                <w:bCs/>
                <w:color w:val="002060"/>
                <w:lang w:val="en-US"/>
              </w:rPr>
              <w:t>Tandemprojects</w:t>
            </w:r>
            <w:proofErr w:type="spellEnd"/>
            <w:r w:rsidRPr="005726BF">
              <w:rPr>
                <w:b/>
                <w:bCs/>
                <w:color w:val="002060"/>
                <w:lang w:val="en-US"/>
              </w:rPr>
              <w:t xml:space="preserve"> / Interdisciplinary education</w:t>
            </w:r>
          </w:p>
          <w:p w14:paraId="59E6C9C6" w14:textId="77777777" w:rsidR="00014F75" w:rsidRPr="005726BF" w:rsidRDefault="00014F75" w:rsidP="00014F75">
            <w:pPr>
              <w:pStyle w:val="ListParagraph"/>
              <w:rPr>
                <w:color w:val="002060"/>
                <w:lang w:val="en-US"/>
              </w:rPr>
            </w:pPr>
            <w:r w:rsidRPr="005726BF">
              <w:rPr>
                <w:color w:val="002060"/>
                <w:lang w:val="en-US"/>
              </w:rPr>
              <w:t xml:space="preserve">Sometimes it is useful and instructive to teach a course together with fellow teachers and students from another faculty or university. This can be a Dutch or foreign university. </w:t>
            </w:r>
          </w:p>
          <w:p w14:paraId="05D78501" w14:textId="3848717E" w:rsidR="00014F75" w:rsidRPr="005726BF" w:rsidRDefault="00014F75" w:rsidP="00014F75">
            <w:pPr>
              <w:pStyle w:val="ListParagraph"/>
              <w:numPr>
                <w:ilvl w:val="0"/>
                <w:numId w:val="10"/>
              </w:numPr>
              <w:rPr>
                <w:color w:val="002060"/>
                <w:lang w:val="en-US"/>
              </w:rPr>
            </w:pPr>
            <w:r w:rsidRPr="005726BF">
              <w:rPr>
                <w:b/>
                <w:bCs/>
                <w:color w:val="002060"/>
                <w:lang w:val="en-US"/>
              </w:rPr>
              <w:t>Open Access course material</w:t>
            </w:r>
            <w:r w:rsidRPr="005726BF">
              <w:rPr>
                <w:color w:val="002060"/>
                <w:lang w:val="en-US"/>
              </w:rPr>
              <w:br/>
              <w:t>This is about reusing other people’s learning material within your course and/or</w:t>
            </w:r>
            <w:r w:rsidR="002A4DD1">
              <w:rPr>
                <w:color w:val="002060"/>
                <w:lang w:val="en-US"/>
              </w:rPr>
              <w:t xml:space="preserve"> </w:t>
            </w:r>
            <w:r w:rsidR="004F5BF5">
              <w:rPr>
                <w:color w:val="002060"/>
                <w:lang w:val="en-US"/>
              </w:rPr>
              <w:t>publishing and</w:t>
            </w:r>
            <w:r w:rsidRPr="005726BF">
              <w:rPr>
                <w:color w:val="002060"/>
                <w:lang w:val="en-US"/>
              </w:rPr>
              <w:t xml:space="preserve"> sharing your learning material with, for example, colleagues at home and abroad and students outside your course. </w:t>
            </w:r>
          </w:p>
          <w:p w14:paraId="38162332" w14:textId="77777777" w:rsidR="00014F75" w:rsidRPr="005726BF" w:rsidRDefault="00014F75" w:rsidP="00014F75">
            <w:pPr>
              <w:pStyle w:val="ListParagraph"/>
              <w:numPr>
                <w:ilvl w:val="0"/>
                <w:numId w:val="10"/>
              </w:numPr>
              <w:rPr>
                <w:b/>
                <w:bCs/>
                <w:color w:val="002060"/>
                <w:lang w:val="en-US"/>
              </w:rPr>
            </w:pPr>
            <w:r w:rsidRPr="005726BF">
              <w:rPr>
                <w:b/>
                <w:bCs/>
                <w:color w:val="002060"/>
                <w:lang w:val="en-US"/>
              </w:rPr>
              <w:t>Setting up a digital portfolio (continuous learning)</w:t>
            </w:r>
          </w:p>
          <w:p w14:paraId="445118F8" w14:textId="77777777" w:rsidR="00014F75" w:rsidRPr="005726BF" w:rsidRDefault="00014F75" w:rsidP="00014F75">
            <w:pPr>
              <w:pStyle w:val="ListParagraph"/>
              <w:rPr>
                <w:color w:val="002060"/>
                <w:lang w:val="en-US"/>
              </w:rPr>
            </w:pPr>
            <w:r w:rsidRPr="005726BF">
              <w:rPr>
                <w:color w:val="002060"/>
                <w:lang w:val="en-US"/>
              </w:rPr>
              <w:t>With a portfolio, it is possible to keep track of (e.g. academic) skills of a student in different courses and over several years. In addition, the portfolio gives the student the opportunity to publish his/her work for future employers and other interested parties.</w:t>
            </w:r>
          </w:p>
          <w:p w14:paraId="7637B9D5" w14:textId="77777777" w:rsidR="00014F75" w:rsidRPr="005726BF" w:rsidRDefault="00014F75" w:rsidP="00014F75">
            <w:pPr>
              <w:pStyle w:val="ListParagraph"/>
              <w:numPr>
                <w:ilvl w:val="0"/>
                <w:numId w:val="10"/>
              </w:numPr>
              <w:rPr>
                <w:b/>
                <w:bCs/>
                <w:color w:val="002060"/>
                <w:lang w:val="en-US" w:eastAsia="nl-NL"/>
              </w:rPr>
            </w:pPr>
            <w:r w:rsidRPr="005726BF">
              <w:rPr>
                <w:b/>
                <w:bCs/>
                <w:color w:val="002060"/>
                <w:lang w:val="en-US" w:eastAsia="nl-NL"/>
              </w:rPr>
              <w:t xml:space="preserve">Renewal of courses as part of the </w:t>
            </w:r>
            <w:hyperlink r:id="rId10">
              <w:r w:rsidRPr="005726BF">
                <w:rPr>
                  <w:rStyle w:val="Hyperlink"/>
                  <w:b/>
                  <w:bCs/>
                  <w:color w:val="002060"/>
                  <w:lang w:val="en-US" w:eastAsia="nl-NL"/>
                </w:rPr>
                <w:t>vision on teaching and learning</w:t>
              </w:r>
            </w:hyperlink>
          </w:p>
          <w:p w14:paraId="52E1151E" w14:textId="77777777" w:rsidR="00014F75" w:rsidRPr="005726BF" w:rsidRDefault="00014F75" w:rsidP="00014F75">
            <w:pPr>
              <w:pStyle w:val="ListParagraph"/>
              <w:rPr>
                <w:color w:val="002060"/>
                <w:lang w:val="en-US" w:eastAsia="nl-NL"/>
              </w:rPr>
            </w:pPr>
            <w:r w:rsidRPr="005726BF">
              <w:rPr>
                <w:color w:val="002060"/>
                <w:lang w:val="en-US" w:eastAsia="nl-NL"/>
              </w:rPr>
              <w:t xml:space="preserve">This could include interweaving education and research, </w:t>
            </w:r>
            <w:proofErr w:type="spellStart"/>
            <w:r w:rsidRPr="005726BF">
              <w:rPr>
                <w:color w:val="002060"/>
                <w:lang w:val="en-US" w:eastAsia="nl-NL"/>
              </w:rPr>
              <w:t>labour</w:t>
            </w:r>
            <w:proofErr w:type="spellEnd"/>
            <w:r w:rsidRPr="005726BF">
              <w:rPr>
                <w:color w:val="002060"/>
                <w:lang w:val="en-US" w:eastAsia="nl-NL"/>
              </w:rPr>
              <w:t xml:space="preserve"> market preparation or introducing social issues into the curriculum. You can also teach students to conduct research using digital tools and methods. We also encourage innovations in the field of diversity and inclusion. This may involve making the learning environment more inclusive, the way you teach and/or the content of the education. </w:t>
            </w:r>
          </w:p>
          <w:p w14:paraId="1FF3F9BD" w14:textId="77777777" w:rsidR="00014F75" w:rsidRPr="005726BF" w:rsidRDefault="00014F75" w:rsidP="00014F75">
            <w:pPr>
              <w:pStyle w:val="ListParagraph"/>
              <w:numPr>
                <w:ilvl w:val="0"/>
                <w:numId w:val="10"/>
              </w:numPr>
              <w:rPr>
                <w:color w:val="002060"/>
                <w:lang w:val="en-US"/>
              </w:rPr>
            </w:pPr>
            <w:r w:rsidRPr="005726BF">
              <w:rPr>
                <w:b/>
                <w:bCs/>
                <w:color w:val="002060"/>
                <w:lang w:val="en-US"/>
              </w:rPr>
              <w:t xml:space="preserve">Innovation of courses with regard to </w:t>
            </w:r>
            <w:proofErr w:type="spellStart"/>
            <w:r w:rsidRPr="005726BF">
              <w:rPr>
                <w:b/>
                <w:bCs/>
                <w:color w:val="002060"/>
                <w:lang w:val="en-US"/>
              </w:rPr>
              <w:t>programme</w:t>
            </w:r>
            <w:proofErr w:type="spellEnd"/>
            <w:r w:rsidRPr="005726BF">
              <w:rPr>
                <w:b/>
                <w:bCs/>
                <w:color w:val="002060"/>
                <w:lang w:val="en-US"/>
              </w:rPr>
              <w:t xml:space="preserve"> standards</w:t>
            </w:r>
            <w:r w:rsidRPr="005726BF">
              <w:rPr>
                <w:color w:val="002060"/>
                <w:lang w:val="en-US"/>
              </w:rPr>
              <w:br/>
              <w:t>For instance converting a 5 EC course to a 10 EC course or optimizing a 10 EC course after conversion.</w:t>
            </w:r>
          </w:p>
          <w:p w14:paraId="6DC09954" w14:textId="77777777" w:rsidR="00014F75" w:rsidRPr="005726BF" w:rsidRDefault="00014F75" w:rsidP="00014F75">
            <w:pPr>
              <w:pStyle w:val="ListParagraph"/>
              <w:numPr>
                <w:ilvl w:val="0"/>
                <w:numId w:val="10"/>
              </w:numPr>
              <w:rPr>
                <w:b/>
                <w:bCs/>
                <w:color w:val="002060"/>
                <w:lang w:val="en-US"/>
              </w:rPr>
            </w:pPr>
            <w:r w:rsidRPr="005726BF">
              <w:rPr>
                <w:b/>
                <w:bCs/>
                <w:color w:val="002060"/>
                <w:lang w:val="en-US"/>
              </w:rPr>
              <w:t>Student well-being</w:t>
            </w:r>
          </w:p>
          <w:p w14:paraId="10C72B46" w14:textId="77777777" w:rsidR="00014F75" w:rsidRPr="005726BF" w:rsidRDefault="00014F75" w:rsidP="00014F75">
            <w:pPr>
              <w:pStyle w:val="ListParagraph"/>
              <w:rPr>
                <w:color w:val="002060"/>
                <w:lang w:val="en-US"/>
              </w:rPr>
            </w:pPr>
            <w:r w:rsidRPr="005726BF">
              <w:rPr>
                <w:color w:val="002060"/>
                <w:lang w:val="en-US"/>
              </w:rPr>
              <w:t>If you want to increase students' well-being and have ideas about this, for example by introducing certain work forms or training students' (mental) resilience, you can also apply for educational innovation resources.</w:t>
            </w:r>
          </w:p>
          <w:p w14:paraId="35392A11" w14:textId="77777777" w:rsidR="00014F75" w:rsidRDefault="00014F75" w:rsidP="5857EA1D">
            <w:pPr>
              <w:pStyle w:val="ListParagraph"/>
              <w:ind w:left="0"/>
              <w:rPr>
                <w:b/>
                <w:bCs/>
                <w:color w:val="002060"/>
                <w:lang w:val="en-US" w:eastAsia="nl-NL"/>
              </w:rPr>
            </w:pPr>
          </w:p>
        </w:tc>
      </w:tr>
    </w:tbl>
    <w:p w14:paraId="47956394" w14:textId="6EC019B2" w:rsidR="155E1C95" w:rsidRPr="005726BF" w:rsidRDefault="005726BF" w:rsidP="5857EA1D">
      <w:pPr>
        <w:pStyle w:val="ListParagraph"/>
        <w:ind w:left="12"/>
        <w:rPr>
          <w:b/>
          <w:bCs/>
          <w:color w:val="002060"/>
          <w:lang w:val="en-US" w:eastAsia="nl-NL"/>
        </w:rPr>
      </w:pPr>
      <w:r w:rsidRPr="005726BF">
        <w:rPr>
          <w:b/>
          <w:bCs/>
          <w:color w:val="002060"/>
          <w:lang w:val="en-US" w:eastAsia="nl-NL"/>
        </w:rPr>
        <w:br/>
      </w:r>
    </w:p>
    <w:p w14:paraId="6B33CFA0" w14:textId="77777777" w:rsidR="003E0A82" w:rsidRPr="005726BF" w:rsidRDefault="003E0A82" w:rsidP="5857EA1D">
      <w:pPr>
        <w:pStyle w:val="ListParagraph"/>
        <w:ind w:left="12"/>
        <w:rPr>
          <w:b/>
          <w:bCs/>
          <w:color w:val="002060"/>
          <w:lang w:val="en-US" w:eastAsia="nl-NL"/>
        </w:rPr>
      </w:pPr>
    </w:p>
    <w:p w14:paraId="32CD2B32" w14:textId="450E9A38" w:rsidR="00017824" w:rsidRPr="005726BF" w:rsidRDefault="00017824" w:rsidP="005D6413">
      <w:pPr>
        <w:pStyle w:val="ListParagraph"/>
        <w:ind w:left="12"/>
        <w:rPr>
          <w:b/>
          <w:bCs/>
          <w:color w:val="002060"/>
          <w:szCs w:val="20"/>
          <w:bdr w:val="none" w:sz="0" w:space="0" w:color="auto" w:frame="1"/>
          <w:lang w:val="en-US" w:eastAsia="nl-NL"/>
        </w:rPr>
      </w:pPr>
    </w:p>
    <w:p w14:paraId="767E7822" w14:textId="77777777" w:rsidR="001D10AF" w:rsidRPr="005726BF" w:rsidRDefault="001D10AF" w:rsidP="005D6413">
      <w:pPr>
        <w:pStyle w:val="ListParagraph"/>
        <w:ind w:left="12"/>
        <w:rPr>
          <w:b/>
          <w:bCs/>
          <w:color w:val="002060"/>
          <w:szCs w:val="20"/>
          <w:bdr w:val="none" w:sz="0" w:space="0" w:color="auto" w:frame="1"/>
          <w:lang w:val="en-US" w:eastAsia="nl-NL"/>
        </w:rPr>
      </w:pPr>
    </w:p>
    <w:p w14:paraId="1096446C" w14:textId="77777777" w:rsidR="001D10AF" w:rsidRPr="005726BF" w:rsidRDefault="001D10AF" w:rsidP="005D6413">
      <w:pPr>
        <w:pStyle w:val="ListParagraph"/>
        <w:ind w:left="12"/>
        <w:rPr>
          <w:b/>
          <w:bCs/>
          <w:color w:val="002060"/>
          <w:szCs w:val="20"/>
          <w:bdr w:val="none" w:sz="0" w:space="0" w:color="auto" w:frame="1"/>
          <w:lang w:val="en-US" w:eastAsia="nl-NL"/>
        </w:rPr>
      </w:pPr>
    </w:p>
    <w:p w14:paraId="258C9C27" w14:textId="77777777" w:rsidR="00014F75" w:rsidRDefault="00014F75" w:rsidP="005D6413">
      <w:pPr>
        <w:pStyle w:val="ListParagraph"/>
        <w:ind w:left="12"/>
        <w:rPr>
          <w:b/>
          <w:bCs/>
          <w:color w:val="002060"/>
          <w:sz w:val="32"/>
          <w:szCs w:val="32"/>
          <w:bdr w:val="none" w:sz="0" w:space="0" w:color="auto" w:frame="1"/>
          <w:lang w:val="en-US" w:eastAsia="nl-NL"/>
        </w:rPr>
      </w:pPr>
    </w:p>
    <w:p w14:paraId="62276ED1" w14:textId="77777777" w:rsidR="00014F75" w:rsidRDefault="00014F75" w:rsidP="005D6413">
      <w:pPr>
        <w:pStyle w:val="ListParagraph"/>
        <w:ind w:left="12"/>
        <w:rPr>
          <w:b/>
          <w:bCs/>
          <w:color w:val="002060"/>
          <w:sz w:val="32"/>
          <w:szCs w:val="32"/>
          <w:bdr w:val="none" w:sz="0" w:space="0" w:color="auto" w:frame="1"/>
          <w:lang w:val="en-US" w:eastAsia="nl-NL"/>
        </w:rPr>
      </w:pPr>
    </w:p>
    <w:p w14:paraId="60630A1E" w14:textId="1E4F456F" w:rsidR="005D6413" w:rsidRPr="005726BF" w:rsidRDefault="00682BA2" w:rsidP="005D6413">
      <w:pPr>
        <w:pStyle w:val="ListParagraph"/>
        <w:ind w:left="12"/>
        <w:rPr>
          <w:b/>
          <w:bCs/>
          <w:color w:val="002060"/>
          <w:sz w:val="32"/>
          <w:szCs w:val="32"/>
          <w:bdr w:val="none" w:sz="0" w:space="0" w:color="auto" w:frame="1"/>
          <w:lang w:val="en-US" w:eastAsia="nl-NL"/>
        </w:rPr>
      </w:pPr>
      <w:r w:rsidRPr="005726BF">
        <w:rPr>
          <w:b/>
          <w:bCs/>
          <w:color w:val="002060"/>
          <w:sz w:val="32"/>
          <w:szCs w:val="32"/>
          <w:bdr w:val="none" w:sz="0" w:space="0" w:color="auto" w:frame="1"/>
          <w:lang w:val="en-US" w:eastAsia="nl-NL"/>
        </w:rPr>
        <w:t>The Grant</w:t>
      </w:r>
      <w:r w:rsidR="002C7878" w:rsidRPr="005726BF">
        <w:rPr>
          <w:b/>
          <w:bCs/>
          <w:color w:val="002060"/>
          <w:sz w:val="32"/>
          <w:szCs w:val="32"/>
          <w:bdr w:val="none" w:sz="0" w:space="0" w:color="auto" w:frame="1"/>
          <w:lang w:val="en-US" w:eastAsia="nl-NL"/>
        </w:rPr>
        <w:t xml:space="preserve"> </w:t>
      </w:r>
      <w:r w:rsidR="00DA77F7" w:rsidRPr="005726BF">
        <w:rPr>
          <w:b/>
          <w:bCs/>
          <w:color w:val="002060"/>
          <w:sz w:val="32"/>
          <w:szCs w:val="32"/>
          <w:bdr w:val="none" w:sz="0" w:space="0" w:color="auto" w:frame="1"/>
          <w:lang w:val="en-US" w:eastAsia="nl-NL"/>
        </w:rPr>
        <w:t>in a nutshell</w:t>
      </w:r>
    </w:p>
    <w:p w14:paraId="1535E5CA" w14:textId="0D4DE60D" w:rsidR="00682BA2" w:rsidRPr="005726BF" w:rsidRDefault="00682BA2" w:rsidP="00682BA2">
      <w:pPr>
        <w:pStyle w:val="ListParagraph"/>
        <w:ind w:left="12"/>
        <w:rPr>
          <w:b/>
          <w:bCs/>
          <w:color w:val="002060"/>
          <w:szCs w:val="20"/>
          <w:bdr w:val="none" w:sz="0" w:space="0" w:color="auto" w:frame="1"/>
          <w:lang w:val="en-US" w:eastAsia="nl-NL"/>
        </w:rPr>
      </w:pPr>
    </w:p>
    <w:p w14:paraId="4FBD36D2" w14:textId="3FCCC837" w:rsidR="00682BA2" w:rsidRPr="005726BF" w:rsidRDefault="00682BA2" w:rsidP="00682BA2">
      <w:pPr>
        <w:pStyle w:val="ListParagraph"/>
        <w:numPr>
          <w:ilvl w:val="0"/>
          <w:numId w:val="7"/>
        </w:numPr>
        <w:rPr>
          <w:color w:val="002060"/>
          <w:szCs w:val="20"/>
          <w:bdr w:val="none" w:sz="0" w:space="0" w:color="auto" w:frame="1"/>
          <w:lang w:val="en-US" w:eastAsia="nl-NL"/>
        </w:rPr>
      </w:pPr>
      <w:r w:rsidRPr="005726BF">
        <w:rPr>
          <w:color w:val="002060"/>
          <w:szCs w:val="20"/>
          <w:bdr w:val="none" w:sz="0" w:space="0" w:color="auto" w:frame="1"/>
          <w:lang w:val="en-US" w:eastAsia="nl-NL"/>
        </w:rPr>
        <w:t>The project will be carried out in 202</w:t>
      </w:r>
      <w:r w:rsidR="00814F7D" w:rsidRPr="005726BF">
        <w:rPr>
          <w:color w:val="002060"/>
          <w:szCs w:val="20"/>
          <w:bdr w:val="none" w:sz="0" w:space="0" w:color="auto" w:frame="1"/>
          <w:lang w:val="en-US" w:eastAsia="nl-NL"/>
        </w:rPr>
        <w:t>3</w:t>
      </w:r>
      <w:r w:rsidRPr="005726BF">
        <w:rPr>
          <w:color w:val="002060"/>
          <w:szCs w:val="20"/>
          <w:bdr w:val="none" w:sz="0" w:space="0" w:color="auto" w:frame="1"/>
          <w:lang w:val="en-US" w:eastAsia="nl-NL"/>
        </w:rPr>
        <w:t xml:space="preserve"> and </w:t>
      </w:r>
      <w:r w:rsidR="00495C82" w:rsidRPr="005726BF">
        <w:rPr>
          <w:color w:val="002060"/>
          <w:szCs w:val="20"/>
          <w:bdr w:val="none" w:sz="0" w:space="0" w:color="auto" w:frame="1"/>
          <w:lang w:val="en-US" w:eastAsia="nl-NL"/>
        </w:rPr>
        <w:t xml:space="preserve">will be supervised by </w:t>
      </w:r>
      <w:r w:rsidR="00814F7D" w:rsidRPr="005726BF">
        <w:rPr>
          <w:color w:val="002060"/>
          <w:szCs w:val="20"/>
          <w:bdr w:val="none" w:sz="0" w:space="0" w:color="auto" w:frame="1"/>
          <w:lang w:val="en-US" w:eastAsia="nl-NL"/>
        </w:rPr>
        <w:t xml:space="preserve">a colleague from </w:t>
      </w:r>
      <w:proofErr w:type="spellStart"/>
      <w:r w:rsidR="00814F7D" w:rsidRPr="005726BF">
        <w:rPr>
          <w:color w:val="002060"/>
          <w:szCs w:val="20"/>
          <w:bdr w:val="none" w:sz="0" w:space="0" w:color="auto" w:frame="1"/>
          <w:lang w:val="en-US" w:eastAsia="nl-NL"/>
        </w:rPr>
        <w:t>ECOLe</w:t>
      </w:r>
      <w:proofErr w:type="spellEnd"/>
      <w:r w:rsidR="00814F7D" w:rsidRPr="005726BF">
        <w:rPr>
          <w:color w:val="002060"/>
          <w:szCs w:val="20"/>
          <w:bdr w:val="none" w:sz="0" w:space="0" w:color="auto" w:frame="1"/>
          <w:lang w:val="en-US" w:eastAsia="nl-NL"/>
        </w:rPr>
        <w:t xml:space="preserve"> and/or O&amp;K.</w:t>
      </w:r>
    </w:p>
    <w:p w14:paraId="28ECF839" w14:textId="77777777" w:rsidR="00682BA2" w:rsidRPr="005726BF" w:rsidRDefault="00682BA2" w:rsidP="00682BA2">
      <w:pPr>
        <w:pStyle w:val="ListParagraph"/>
        <w:numPr>
          <w:ilvl w:val="0"/>
          <w:numId w:val="7"/>
        </w:numPr>
        <w:rPr>
          <w:color w:val="002060"/>
          <w:szCs w:val="20"/>
          <w:bdr w:val="none" w:sz="0" w:space="0" w:color="auto" w:frame="1"/>
          <w:lang w:val="en-US" w:eastAsia="nl-NL"/>
        </w:rPr>
      </w:pPr>
      <w:r w:rsidRPr="005726BF">
        <w:rPr>
          <w:color w:val="002060"/>
          <w:szCs w:val="20"/>
          <w:bdr w:val="none" w:sz="0" w:space="0" w:color="auto" w:frame="1"/>
          <w:lang w:val="en-US" w:eastAsia="nl-NL"/>
        </w:rPr>
        <w:t>The knowledge gained will be shared with colleagues.</w:t>
      </w:r>
    </w:p>
    <w:p w14:paraId="25FB65B2" w14:textId="77777777" w:rsidR="00682BA2" w:rsidRPr="005726BF" w:rsidRDefault="00682BA2" w:rsidP="00682BA2">
      <w:pPr>
        <w:pStyle w:val="ListParagraph"/>
        <w:numPr>
          <w:ilvl w:val="0"/>
          <w:numId w:val="7"/>
        </w:numPr>
        <w:rPr>
          <w:color w:val="002060"/>
          <w:szCs w:val="20"/>
          <w:bdr w:val="none" w:sz="0" w:space="0" w:color="auto" w:frame="1"/>
          <w:lang w:val="en-US" w:eastAsia="nl-NL"/>
        </w:rPr>
      </w:pPr>
      <w:r w:rsidRPr="005726BF">
        <w:rPr>
          <w:color w:val="002060"/>
          <w:szCs w:val="20"/>
          <w:bdr w:val="none" w:sz="0" w:space="0" w:color="auto" w:frame="1"/>
          <w:lang w:val="en-US" w:eastAsia="nl-NL"/>
        </w:rPr>
        <w:t xml:space="preserve">Per project, a maximum of 5000 euros is available for both personnel and material costs. </w:t>
      </w:r>
    </w:p>
    <w:p w14:paraId="38791FFA" w14:textId="641228BD" w:rsidR="00682BA2" w:rsidRPr="005726BF" w:rsidRDefault="008744C9" w:rsidP="00682BA2">
      <w:pPr>
        <w:pStyle w:val="ListParagraph"/>
        <w:numPr>
          <w:ilvl w:val="0"/>
          <w:numId w:val="7"/>
        </w:numPr>
        <w:rPr>
          <w:color w:val="002060"/>
          <w:szCs w:val="20"/>
          <w:bdr w:val="none" w:sz="0" w:space="0" w:color="auto" w:frame="1"/>
          <w:lang w:val="en-US" w:eastAsia="nl-NL"/>
        </w:rPr>
      </w:pPr>
      <w:r w:rsidRPr="005726BF">
        <w:rPr>
          <w:color w:val="002060"/>
          <w:szCs w:val="20"/>
          <w:bdr w:val="none" w:sz="0" w:space="0" w:color="auto" w:frame="1"/>
          <w:lang w:val="en-US" w:eastAsia="nl-NL"/>
        </w:rPr>
        <w:t>Do</w:t>
      </w:r>
      <w:r w:rsidR="00495C82" w:rsidRPr="005726BF">
        <w:rPr>
          <w:color w:val="002060"/>
          <w:szCs w:val="20"/>
          <w:bdr w:val="none" w:sz="0" w:space="0" w:color="auto" w:frame="1"/>
          <w:lang w:val="en-US" w:eastAsia="nl-NL"/>
        </w:rPr>
        <w:t xml:space="preserve"> you need a higher budget</w:t>
      </w:r>
      <w:r w:rsidRPr="005726BF">
        <w:rPr>
          <w:color w:val="002060"/>
          <w:szCs w:val="20"/>
          <w:bdr w:val="none" w:sz="0" w:space="0" w:color="auto" w:frame="1"/>
          <w:lang w:val="en-US" w:eastAsia="nl-NL"/>
        </w:rPr>
        <w:t>? P</w:t>
      </w:r>
      <w:r w:rsidR="00682BA2" w:rsidRPr="005726BF">
        <w:rPr>
          <w:color w:val="002060"/>
          <w:szCs w:val="20"/>
          <w:bdr w:val="none" w:sz="0" w:space="0" w:color="auto" w:frame="1"/>
          <w:lang w:val="en-US" w:eastAsia="nl-NL"/>
        </w:rPr>
        <w:t xml:space="preserve">lease indicate this in your application; it may be possible to finance part of your project </w:t>
      </w:r>
      <w:r w:rsidR="00495C82" w:rsidRPr="005726BF">
        <w:rPr>
          <w:color w:val="002060"/>
          <w:szCs w:val="20"/>
          <w:bdr w:val="none" w:sz="0" w:space="0" w:color="auto" w:frame="1"/>
          <w:lang w:val="en-US" w:eastAsia="nl-NL"/>
        </w:rPr>
        <w:t xml:space="preserve">using </w:t>
      </w:r>
      <w:r w:rsidR="00682BA2" w:rsidRPr="005726BF">
        <w:rPr>
          <w:color w:val="002060"/>
          <w:szCs w:val="20"/>
          <w:bdr w:val="none" w:sz="0" w:space="0" w:color="auto" w:frame="1"/>
          <w:lang w:val="en-US" w:eastAsia="nl-NL"/>
        </w:rPr>
        <w:t xml:space="preserve">other resources. </w:t>
      </w:r>
    </w:p>
    <w:p w14:paraId="19CC8A25" w14:textId="7AC90F7C" w:rsidR="00682BA2" w:rsidRPr="005726BF" w:rsidRDefault="008744C9" w:rsidP="00682BA2">
      <w:pPr>
        <w:pStyle w:val="ListParagraph"/>
        <w:numPr>
          <w:ilvl w:val="0"/>
          <w:numId w:val="7"/>
        </w:numPr>
        <w:rPr>
          <w:color w:val="002060"/>
          <w:szCs w:val="20"/>
          <w:bdr w:val="none" w:sz="0" w:space="0" w:color="auto" w:frame="1"/>
          <w:lang w:val="en-US" w:eastAsia="nl-NL"/>
        </w:rPr>
      </w:pPr>
      <w:r w:rsidRPr="005726BF">
        <w:rPr>
          <w:color w:val="002060"/>
          <w:szCs w:val="20"/>
          <w:bdr w:val="none" w:sz="0" w:space="0" w:color="auto" w:frame="1"/>
          <w:lang w:val="en-US" w:eastAsia="nl-NL"/>
        </w:rPr>
        <w:t>The idea</w:t>
      </w:r>
      <w:r w:rsidR="00682BA2" w:rsidRPr="005726BF">
        <w:rPr>
          <w:color w:val="002060"/>
          <w:szCs w:val="20"/>
          <w:bdr w:val="none" w:sz="0" w:space="0" w:color="auto" w:frame="1"/>
          <w:lang w:val="en-US" w:eastAsia="nl-NL"/>
        </w:rPr>
        <w:t xml:space="preserve"> contributes to a course/curriculum and can be applied to other courses and/or training program.  </w:t>
      </w:r>
    </w:p>
    <w:p w14:paraId="3DF78CA0" w14:textId="0FBC3FC3" w:rsidR="00682BA2" w:rsidRPr="005726BF" w:rsidRDefault="00994991" w:rsidP="00682BA2">
      <w:pPr>
        <w:pStyle w:val="ListParagraph"/>
        <w:numPr>
          <w:ilvl w:val="0"/>
          <w:numId w:val="7"/>
        </w:numPr>
        <w:rPr>
          <w:color w:val="002060"/>
          <w:szCs w:val="20"/>
          <w:lang w:val="en-US" w:eastAsia="nl-NL"/>
        </w:rPr>
      </w:pPr>
      <w:r w:rsidRPr="005726BF">
        <w:rPr>
          <w:color w:val="002060"/>
          <w:szCs w:val="20"/>
          <w:lang w:val="en-US" w:eastAsia="nl-NL"/>
        </w:rPr>
        <w:t>If your project requires an extension of your contract or a substitute for teaching</w:t>
      </w:r>
      <w:r w:rsidR="00682BA2" w:rsidRPr="005726BF">
        <w:rPr>
          <w:color w:val="002060"/>
          <w:szCs w:val="20"/>
          <w:lang w:val="en-US" w:eastAsia="nl-NL"/>
        </w:rPr>
        <w:t xml:space="preserve">, please </w:t>
      </w:r>
      <w:r w:rsidR="005010C8" w:rsidRPr="005726BF">
        <w:rPr>
          <w:color w:val="002060"/>
          <w:szCs w:val="20"/>
          <w:lang w:val="en-US" w:eastAsia="nl-NL"/>
        </w:rPr>
        <w:t xml:space="preserve">check </w:t>
      </w:r>
      <w:r w:rsidR="00682BA2" w:rsidRPr="005726BF">
        <w:rPr>
          <w:color w:val="002060"/>
          <w:szCs w:val="20"/>
          <w:lang w:val="en-US" w:eastAsia="nl-NL"/>
        </w:rPr>
        <w:t xml:space="preserve">with your Institute </w:t>
      </w:r>
      <w:r w:rsidR="005010C8" w:rsidRPr="005726BF">
        <w:rPr>
          <w:color w:val="002060"/>
          <w:szCs w:val="20"/>
          <w:lang w:val="en-US" w:eastAsia="nl-NL"/>
        </w:rPr>
        <w:t xml:space="preserve">first </w:t>
      </w:r>
      <w:r w:rsidR="00682BA2" w:rsidRPr="005726BF">
        <w:rPr>
          <w:color w:val="002060"/>
          <w:szCs w:val="20"/>
          <w:lang w:val="en-US" w:eastAsia="nl-NL"/>
        </w:rPr>
        <w:t>whether this is possible.</w:t>
      </w:r>
    </w:p>
    <w:p w14:paraId="43E6CD98" w14:textId="013642E9" w:rsidR="00B42B7A" w:rsidRPr="005726BF" w:rsidRDefault="00B42B7A" w:rsidP="00682BA2">
      <w:pPr>
        <w:pStyle w:val="ListParagraph"/>
        <w:numPr>
          <w:ilvl w:val="0"/>
          <w:numId w:val="7"/>
        </w:numPr>
        <w:rPr>
          <w:color w:val="002060"/>
          <w:szCs w:val="20"/>
          <w:lang w:val="en-US" w:eastAsia="nl-NL"/>
        </w:rPr>
      </w:pPr>
      <w:r w:rsidRPr="005726BF">
        <w:rPr>
          <w:color w:val="002060"/>
          <w:szCs w:val="20"/>
          <w:lang w:val="en-US" w:eastAsia="nl-NL"/>
        </w:rPr>
        <w:t>The educational innovation project cannot not entail an expansion of the course offerings.</w:t>
      </w:r>
    </w:p>
    <w:p w14:paraId="19B1987F" w14:textId="69035EE2" w:rsidR="00B42B7A" w:rsidRPr="005726BF" w:rsidRDefault="00B42B7A" w:rsidP="00682BA2">
      <w:pPr>
        <w:pStyle w:val="ListParagraph"/>
        <w:numPr>
          <w:ilvl w:val="0"/>
          <w:numId w:val="7"/>
        </w:numPr>
        <w:rPr>
          <w:color w:val="002060"/>
          <w:szCs w:val="20"/>
          <w:lang w:val="en-US" w:eastAsia="nl-NL"/>
        </w:rPr>
      </w:pPr>
      <w:proofErr w:type="spellStart"/>
      <w:r w:rsidRPr="005726BF">
        <w:rPr>
          <w:color w:val="002060"/>
          <w:szCs w:val="20"/>
          <w:lang w:val="en-US" w:eastAsia="nl-NL"/>
        </w:rPr>
        <w:t>Programme</w:t>
      </w:r>
      <w:proofErr w:type="spellEnd"/>
      <w:r w:rsidRPr="005726BF">
        <w:rPr>
          <w:color w:val="002060"/>
          <w:szCs w:val="20"/>
          <w:lang w:val="en-US" w:eastAsia="nl-NL"/>
        </w:rPr>
        <w:t xml:space="preserve"> standards must be observed.</w:t>
      </w:r>
    </w:p>
    <w:p w14:paraId="415BF29F" w14:textId="4DA57B82" w:rsidR="00894F85" w:rsidRPr="005726BF" w:rsidRDefault="00894F85" w:rsidP="00682BA2">
      <w:pPr>
        <w:pStyle w:val="ListParagraph"/>
        <w:numPr>
          <w:ilvl w:val="0"/>
          <w:numId w:val="7"/>
        </w:numPr>
        <w:rPr>
          <w:color w:val="002060"/>
          <w:szCs w:val="20"/>
          <w:lang w:val="en-US" w:eastAsia="nl-NL"/>
        </w:rPr>
      </w:pPr>
      <w:r w:rsidRPr="005726BF">
        <w:rPr>
          <w:color w:val="002060"/>
          <w:szCs w:val="20"/>
          <w:lang w:val="en-US" w:eastAsia="nl-NL"/>
        </w:rPr>
        <w:t>Coordinate with the director</w:t>
      </w:r>
      <w:r w:rsidR="005B5039" w:rsidRPr="005726BF">
        <w:rPr>
          <w:color w:val="002060"/>
          <w:szCs w:val="20"/>
          <w:lang w:val="en-US" w:eastAsia="nl-NL"/>
        </w:rPr>
        <w:t xml:space="preserve"> of education</w:t>
      </w:r>
      <w:r w:rsidRPr="005726BF">
        <w:rPr>
          <w:color w:val="002060"/>
          <w:szCs w:val="20"/>
          <w:lang w:val="en-US" w:eastAsia="nl-NL"/>
        </w:rPr>
        <w:t xml:space="preserve"> and </w:t>
      </w:r>
      <w:proofErr w:type="spellStart"/>
      <w:r w:rsidRPr="005726BF">
        <w:rPr>
          <w:color w:val="002060"/>
          <w:szCs w:val="20"/>
          <w:lang w:val="en-US" w:eastAsia="nl-NL"/>
        </w:rPr>
        <w:t>programme</w:t>
      </w:r>
      <w:proofErr w:type="spellEnd"/>
      <w:r w:rsidRPr="005726BF">
        <w:rPr>
          <w:color w:val="002060"/>
          <w:szCs w:val="20"/>
          <w:lang w:val="en-US" w:eastAsia="nl-NL"/>
        </w:rPr>
        <w:t xml:space="preserve"> chair and include the proof (e.g. email exchange) with the application.</w:t>
      </w:r>
    </w:p>
    <w:p w14:paraId="27F75C27" w14:textId="63A30C58" w:rsidR="00682BA2" w:rsidRPr="005726BF" w:rsidRDefault="00682BA2" w:rsidP="7082A3B1">
      <w:pPr>
        <w:pStyle w:val="ListParagraph"/>
        <w:numPr>
          <w:ilvl w:val="0"/>
          <w:numId w:val="7"/>
        </w:numPr>
        <w:rPr>
          <w:color w:val="002060"/>
          <w:bdr w:val="none" w:sz="0" w:space="0" w:color="auto" w:frame="1"/>
          <w:lang w:val="en-US" w:eastAsia="nl-NL"/>
        </w:rPr>
      </w:pPr>
      <w:r w:rsidRPr="005726BF">
        <w:rPr>
          <w:color w:val="002060"/>
          <w:bdr w:val="none" w:sz="0" w:space="0" w:color="auto" w:frame="1"/>
          <w:lang w:val="en-US" w:eastAsia="nl-NL"/>
        </w:rPr>
        <w:t xml:space="preserve">Deadline: </w:t>
      </w:r>
      <w:r w:rsidR="005010C8" w:rsidRPr="005726BF">
        <w:rPr>
          <w:color w:val="002060"/>
          <w:bdr w:val="none" w:sz="0" w:space="0" w:color="auto" w:frame="1"/>
          <w:lang w:val="en-US" w:eastAsia="nl-NL"/>
        </w:rPr>
        <w:t>Applications can be submitted</w:t>
      </w:r>
      <w:r w:rsidRPr="005726BF">
        <w:rPr>
          <w:color w:val="002060"/>
          <w:bdr w:val="none" w:sz="0" w:space="0" w:color="auto" w:frame="1"/>
          <w:lang w:val="en-US" w:eastAsia="nl-NL"/>
        </w:rPr>
        <w:t xml:space="preserve"> until </w:t>
      </w:r>
      <w:r w:rsidR="6885EDAA" w:rsidRPr="005726BF">
        <w:rPr>
          <w:b/>
          <w:bCs/>
          <w:color w:val="002060"/>
          <w:bdr w:val="none" w:sz="0" w:space="0" w:color="auto" w:frame="1"/>
          <w:lang w:val="en-US" w:eastAsia="nl-NL"/>
        </w:rPr>
        <w:t>2</w:t>
      </w:r>
      <w:r w:rsidR="00A8594A">
        <w:rPr>
          <w:b/>
          <w:bCs/>
          <w:color w:val="002060"/>
          <w:bdr w:val="none" w:sz="0" w:space="0" w:color="auto" w:frame="1"/>
          <w:lang w:val="en-US" w:eastAsia="nl-NL"/>
        </w:rPr>
        <w:t>2</w:t>
      </w:r>
      <w:r w:rsidR="00DF017A" w:rsidRPr="005726BF">
        <w:rPr>
          <w:b/>
          <w:bCs/>
          <w:color w:val="002060"/>
          <w:bdr w:val="none" w:sz="0" w:space="0" w:color="auto" w:frame="1"/>
          <w:lang w:val="en-US" w:eastAsia="nl-NL"/>
        </w:rPr>
        <w:t xml:space="preserve"> January 202</w:t>
      </w:r>
      <w:r w:rsidR="005B5039" w:rsidRPr="005726BF">
        <w:rPr>
          <w:b/>
          <w:bCs/>
          <w:color w:val="002060"/>
          <w:bdr w:val="none" w:sz="0" w:space="0" w:color="auto" w:frame="1"/>
          <w:lang w:val="en-US" w:eastAsia="nl-NL"/>
        </w:rPr>
        <w:t>3</w:t>
      </w:r>
      <w:r w:rsidR="3972FB43" w:rsidRPr="005726BF">
        <w:rPr>
          <w:b/>
          <w:bCs/>
          <w:color w:val="002060"/>
          <w:bdr w:val="none" w:sz="0" w:space="0" w:color="auto" w:frame="1"/>
          <w:lang w:val="en-US" w:eastAsia="nl-NL"/>
        </w:rPr>
        <w:t xml:space="preserve">. </w:t>
      </w:r>
      <w:r w:rsidR="3972FB43" w:rsidRPr="005726BF">
        <w:rPr>
          <w:color w:val="002060"/>
          <w:bdr w:val="none" w:sz="0" w:space="0" w:color="auto" w:frame="1"/>
          <w:lang w:val="en-US" w:eastAsia="nl-NL"/>
        </w:rPr>
        <w:t xml:space="preserve">Send your application </w:t>
      </w:r>
      <w:r w:rsidR="1530977E" w:rsidRPr="005726BF">
        <w:rPr>
          <w:color w:val="002060"/>
          <w:bdr w:val="none" w:sz="0" w:space="0" w:color="auto" w:frame="1"/>
          <w:lang w:val="en-US" w:eastAsia="nl-NL"/>
        </w:rPr>
        <w:t xml:space="preserve">to </w:t>
      </w:r>
      <w:hyperlink r:id="rId11">
        <w:r w:rsidR="656857C4" w:rsidRPr="005726BF">
          <w:rPr>
            <w:rStyle w:val="Hyperlink"/>
            <w:lang w:val="en-US" w:eastAsia="nl-NL"/>
          </w:rPr>
          <w:t>ecole@hum.leidenuniv.nl</w:t>
        </w:r>
      </w:hyperlink>
      <w:r w:rsidRPr="005726BF">
        <w:rPr>
          <w:color w:val="002060"/>
          <w:bdr w:val="none" w:sz="0" w:space="0" w:color="auto" w:frame="1"/>
          <w:lang w:val="en-US" w:eastAsia="nl-NL"/>
        </w:rPr>
        <w:t xml:space="preserve">. </w:t>
      </w:r>
    </w:p>
    <w:p w14:paraId="5F7E326C" w14:textId="2574B178" w:rsidR="00F4007D" w:rsidRPr="005726BF" w:rsidRDefault="003D2DF4" w:rsidP="7082A3B1">
      <w:pPr>
        <w:pStyle w:val="ListParagraph"/>
        <w:numPr>
          <w:ilvl w:val="0"/>
          <w:numId w:val="7"/>
        </w:numPr>
        <w:rPr>
          <w:rFonts w:cs="Arial"/>
          <w:color w:val="002060"/>
          <w:lang w:val="en-US" w:eastAsia="nl-NL"/>
        </w:rPr>
      </w:pPr>
      <w:r w:rsidRPr="005726BF">
        <w:rPr>
          <w:color w:val="002060"/>
          <w:bdr w:val="none" w:sz="0" w:space="0" w:color="auto" w:frame="1"/>
          <w:lang w:val="en-US" w:eastAsia="nl-NL"/>
        </w:rPr>
        <w:t xml:space="preserve">You will receive notice </w:t>
      </w:r>
      <w:r w:rsidRPr="005726BF">
        <w:rPr>
          <w:b/>
          <w:bCs/>
          <w:color w:val="002060"/>
          <w:bdr w:val="none" w:sz="0" w:space="0" w:color="auto" w:frame="1"/>
          <w:lang w:val="en-US" w:eastAsia="nl-NL"/>
        </w:rPr>
        <w:t xml:space="preserve">no later than </w:t>
      </w:r>
      <w:r w:rsidR="1A7718B2" w:rsidRPr="005726BF">
        <w:rPr>
          <w:b/>
          <w:bCs/>
          <w:color w:val="002060"/>
          <w:bdr w:val="none" w:sz="0" w:space="0" w:color="auto" w:frame="1"/>
          <w:lang w:val="en-US" w:eastAsia="nl-NL"/>
        </w:rPr>
        <w:t>6</w:t>
      </w:r>
      <w:r w:rsidRPr="005726BF">
        <w:rPr>
          <w:b/>
          <w:bCs/>
          <w:color w:val="002060"/>
          <w:bdr w:val="none" w:sz="0" w:space="0" w:color="auto" w:frame="1"/>
          <w:lang w:val="en-US" w:eastAsia="nl-NL"/>
        </w:rPr>
        <w:t xml:space="preserve"> February 2023</w:t>
      </w:r>
      <w:r w:rsidRPr="005726BF">
        <w:rPr>
          <w:color w:val="002060"/>
          <w:bdr w:val="none" w:sz="0" w:space="0" w:color="auto" w:frame="1"/>
          <w:lang w:val="en-US" w:eastAsia="nl-NL"/>
        </w:rPr>
        <w:t xml:space="preserve"> on whether you can start your project. </w:t>
      </w:r>
    </w:p>
    <w:p w14:paraId="2CB08DA9" w14:textId="77777777" w:rsidR="00F4007D" w:rsidRPr="005726BF" w:rsidRDefault="00F4007D" w:rsidP="7082A3B1">
      <w:pPr>
        <w:pStyle w:val="ListParagraph"/>
        <w:numPr>
          <w:ilvl w:val="0"/>
          <w:numId w:val="7"/>
        </w:numPr>
        <w:rPr>
          <w:color w:val="002060"/>
          <w:lang w:val="en-US" w:eastAsia="nl-NL"/>
        </w:rPr>
      </w:pPr>
      <w:r w:rsidRPr="005726BF">
        <w:rPr>
          <w:rFonts w:cs="Arial"/>
          <w:color w:val="002060"/>
          <w:lang w:val="en-US" w:eastAsia="nl-NL"/>
        </w:rPr>
        <w:t xml:space="preserve">For questions, application support or more information, please email </w:t>
      </w:r>
      <w:hyperlink r:id="rId12" w:history="1">
        <w:r w:rsidRPr="005726BF">
          <w:rPr>
            <w:rStyle w:val="Hyperlink"/>
            <w:bdr w:val="none" w:sz="0" w:space="0" w:color="auto" w:frame="1"/>
            <w:lang w:val="en-US" w:eastAsia="nl-NL"/>
          </w:rPr>
          <w:t>ecole@hum.leidenuniv.nl</w:t>
        </w:r>
      </w:hyperlink>
    </w:p>
    <w:p w14:paraId="0210D983" w14:textId="75A68B43" w:rsidR="00F4007D" w:rsidRPr="005726BF" w:rsidRDefault="008976E5" w:rsidP="00F4007D">
      <w:pPr>
        <w:pStyle w:val="ListParagraph"/>
        <w:numPr>
          <w:ilvl w:val="0"/>
          <w:numId w:val="7"/>
        </w:numPr>
        <w:rPr>
          <w:rFonts w:cs="Arial"/>
          <w:color w:val="002060"/>
          <w:szCs w:val="20"/>
          <w:lang w:val="en-US" w:eastAsia="nl-NL"/>
        </w:rPr>
      </w:pPr>
      <w:r w:rsidRPr="005726BF">
        <w:rPr>
          <w:rFonts w:cs="Arial"/>
          <w:color w:val="002060"/>
          <w:szCs w:val="20"/>
          <w:lang w:val="en-US" w:eastAsia="nl-NL"/>
        </w:rPr>
        <w:t>You can find the application form below. If it is easier for you, you can also fill out the application form in English.</w:t>
      </w:r>
      <w:r w:rsidR="004946FD" w:rsidRPr="005726BF">
        <w:rPr>
          <w:rFonts w:cs="Arial"/>
          <w:sz w:val="18"/>
          <w:lang w:val="en-US" w:eastAsia="nl-NL"/>
        </w:rPr>
        <w:br/>
      </w:r>
      <w:r w:rsidR="005D6413" w:rsidRPr="005726BF">
        <w:rPr>
          <w:rFonts w:cs="Arial"/>
          <w:sz w:val="18"/>
          <w:lang w:val="en-US" w:eastAsia="nl-NL"/>
        </w:rPr>
        <w:br/>
      </w:r>
    </w:p>
    <w:p w14:paraId="74B60932" w14:textId="00BD87D6" w:rsidR="005D6413" w:rsidRPr="005726BF" w:rsidRDefault="00F33C2D" w:rsidP="00F4007D">
      <w:pPr>
        <w:pStyle w:val="ListParagraph"/>
        <w:ind w:left="732"/>
        <w:jc w:val="center"/>
        <w:rPr>
          <w:rFonts w:cs="Arial"/>
          <w:color w:val="002060"/>
          <w:szCs w:val="20"/>
          <w:lang w:val="en-US" w:eastAsia="nl-NL"/>
        </w:rPr>
        <w:sectPr w:rsidR="005D6413" w:rsidRPr="005726BF" w:rsidSect="00014F75">
          <w:pgSz w:w="11906" w:h="16838"/>
          <w:pgMar w:top="993" w:right="991" w:bottom="1417" w:left="1134" w:header="708" w:footer="708" w:gutter="0"/>
          <w:cols w:space="708"/>
          <w:docGrid w:linePitch="360"/>
        </w:sectPr>
      </w:pPr>
      <w:r w:rsidRPr="005726BF">
        <w:rPr>
          <w:rFonts w:ascii="Vestula SemiBold" w:hAnsi="Vestula SemiBold" w:cs="Arial"/>
          <w:i/>
          <w:color w:val="002060"/>
          <w:sz w:val="28"/>
          <w:lang w:val="en-US" w:eastAsia="nl-NL"/>
        </w:rPr>
        <w:t>Good luck with your application!</w:t>
      </w:r>
    </w:p>
    <w:p w14:paraId="068BBECD" w14:textId="77777777" w:rsidR="005D6413" w:rsidRPr="005726BF" w:rsidRDefault="005D6413" w:rsidP="005D6413">
      <w:pPr>
        <w:rPr>
          <w:rFonts w:ascii="Vestula SemiBold" w:hAnsi="Vestula SemiBold"/>
          <w:color w:val="002060"/>
          <w:sz w:val="44"/>
          <w:lang w:val="en-US"/>
        </w:rPr>
      </w:pPr>
      <w:r w:rsidRPr="005726BF">
        <w:rPr>
          <w:b/>
          <w:noProof/>
          <w:lang w:val="en-US" w:eastAsia="nl-NL"/>
        </w:rPr>
        <w:lastRenderedPageBreak/>
        <w:drawing>
          <wp:anchor distT="0" distB="0" distL="114300" distR="114300" simplePos="0" relativeHeight="251659264" behindDoc="0" locked="0" layoutInCell="1" allowOverlap="1" wp14:anchorId="372A6630" wp14:editId="709F11EE">
            <wp:simplePos x="0" y="0"/>
            <wp:positionH relativeFrom="margin">
              <wp:align>left</wp:align>
            </wp:positionH>
            <wp:positionV relativeFrom="margin">
              <wp:align>top</wp:align>
            </wp:positionV>
            <wp:extent cx="597083" cy="59708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afbeelding-nieuwsbrief-conflict-copy (1).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7083" cy="597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26BF">
        <w:rPr>
          <w:rFonts w:ascii="Vestula SemiBold" w:hAnsi="Vestula SemiBold"/>
          <w:color w:val="002060"/>
          <w:sz w:val="44"/>
          <w:lang w:val="en-US"/>
        </w:rPr>
        <w:br/>
      </w:r>
      <w:r w:rsidR="008B1C42" w:rsidRPr="005726BF">
        <w:rPr>
          <w:rFonts w:ascii="Vestula SemiBold" w:hAnsi="Vestula SemiBold"/>
          <w:color w:val="002060"/>
          <w:sz w:val="40"/>
          <w:lang w:val="en-US"/>
        </w:rPr>
        <w:t>Application F</w:t>
      </w:r>
      <w:r w:rsidR="00DB47B4" w:rsidRPr="005726BF">
        <w:rPr>
          <w:rFonts w:ascii="Vestula SemiBold" w:hAnsi="Vestula SemiBold"/>
          <w:color w:val="002060"/>
          <w:sz w:val="40"/>
          <w:lang w:val="en-US"/>
        </w:rPr>
        <w:t>orm</w:t>
      </w:r>
      <w:r w:rsidR="008B1C42" w:rsidRPr="005726BF">
        <w:rPr>
          <w:rFonts w:ascii="Vestula SemiBold" w:hAnsi="Vestula SemiBold"/>
          <w:color w:val="002060"/>
          <w:sz w:val="40"/>
          <w:lang w:val="en-US"/>
        </w:rPr>
        <w:t xml:space="preserve"> for</w:t>
      </w:r>
      <w:r w:rsidRPr="005726BF">
        <w:rPr>
          <w:rFonts w:ascii="Vestula SemiBold" w:hAnsi="Vestula SemiBold"/>
          <w:color w:val="002060"/>
          <w:sz w:val="40"/>
          <w:lang w:val="en-US"/>
        </w:rPr>
        <w:t xml:space="preserve"> </w:t>
      </w:r>
      <w:r w:rsidR="008B1C42" w:rsidRPr="005726BF">
        <w:rPr>
          <w:rFonts w:ascii="Vestula SemiBold" w:hAnsi="Vestula SemiBold"/>
          <w:color w:val="002060"/>
          <w:sz w:val="40"/>
          <w:lang w:val="en-US"/>
        </w:rPr>
        <w:t>Educational I</w:t>
      </w:r>
      <w:r w:rsidR="00DB47B4" w:rsidRPr="005726BF">
        <w:rPr>
          <w:rFonts w:ascii="Vestula SemiBold" w:hAnsi="Vestula SemiBold"/>
          <w:color w:val="002060"/>
          <w:sz w:val="40"/>
          <w:lang w:val="en-US"/>
        </w:rPr>
        <w:t>nnovation</w:t>
      </w:r>
      <w:r w:rsidRPr="005726BF">
        <w:rPr>
          <w:rFonts w:ascii="Vestula SemiBold" w:hAnsi="Vestula SemiBold"/>
          <w:color w:val="002060"/>
          <w:sz w:val="40"/>
          <w:lang w:val="en-US"/>
        </w:rPr>
        <w:t xml:space="preserve"> </w:t>
      </w:r>
      <w:r w:rsidRPr="005726BF">
        <w:rPr>
          <w:rFonts w:ascii="Vestula SemiBold" w:hAnsi="Vestula SemiBold"/>
          <w:color w:val="EF6C6C"/>
          <w:sz w:val="40"/>
          <w:lang w:val="en-US"/>
        </w:rPr>
        <w:t>– F</w:t>
      </w:r>
      <w:r w:rsidR="00DB47B4" w:rsidRPr="005726BF">
        <w:rPr>
          <w:rFonts w:ascii="Vestula SemiBold" w:hAnsi="Vestula SemiBold"/>
          <w:color w:val="EF6C6C"/>
          <w:sz w:val="40"/>
          <w:lang w:val="en-US"/>
        </w:rPr>
        <w:t>aculty</w:t>
      </w:r>
      <w:r w:rsidRPr="005726BF">
        <w:rPr>
          <w:rFonts w:ascii="Vestula SemiBold" w:hAnsi="Vestula SemiBold"/>
          <w:color w:val="EF6C6C"/>
          <w:sz w:val="40"/>
          <w:lang w:val="en-US"/>
        </w:rPr>
        <w:t xml:space="preserve"> </w:t>
      </w:r>
      <w:r w:rsidR="00DB47B4" w:rsidRPr="005726BF">
        <w:rPr>
          <w:rFonts w:ascii="Vestula SemiBold" w:hAnsi="Vestula SemiBold"/>
          <w:color w:val="EF6C6C"/>
          <w:sz w:val="40"/>
          <w:lang w:val="en-US"/>
        </w:rPr>
        <w:t>of Humanities</w:t>
      </w:r>
    </w:p>
    <w:tbl>
      <w:tblPr>
        <w:tblStyle w:val="TableGrid"/>
        <w:tblW w:w="14743" w:type="dxa"/>
        <w:tblInd w:w="-176" w:type="dxa"/>
        <w:tblBorders>
          <w:top w:val="none" w:sz="0" w:space="0" w:color="auto"/>
          <w:left w:val="none" w:sz="0" w:space="0" w:color="auto"/>
          <w:bottom w:val="dashSmallGap" w:sz="4" w:space="0" w:color="65C1A7"/>
          <w:right w:val="dashSmallGap" w:sz="4" w:space="0" w:color="65C1A7"/>
          <w:insideH w:val="dashSmallGap" w:sz="4" w:space="0" w:color="65C1A7"/>
          <w:insideV w:val="dashSmallGap" w:sz="4" w:space="0" w:color="65C1A7"/>
        </w:tblBorders>
        <w:tblLook w:val="04A0" w:firstRow="1" w:lastRow="0" w:firstColumn="1" w:lastColumn="0" w:noHBand="0" w:noVBand="1"/>
      </w:tblPr>
      <w:tblGrid>
        <w:gridCol w:w="731"/>
        <w:gridCol w:w="2890"/>
        <w:gridCol w:w="3467"/>
        <w:gridCol w:w="7655"/>
      </w:tblGrid>
      <w:tr w:rsidR="00DF017A" w:rsidRPr="005726BF" w14:paraId="05037859" w14:textId="77777777" w:rsidTr="00284626">
        <w:trPr>
          <w:cantSplit/>
          <w:trHeight w:val="343"/>
        </w:trPr>
        <w:tc>
          <w:tcPr>
            <w:tcW w:w="731" w:type="dxa"/>
            <w:tcBorders>
              <w:top w:val="nil"/>
              <w:bottom w:val="nil"/>
            </w:tcBorders>
            <w:shd w:val="clear" w:color="auto" w:fill="65C1A7"/>
            <w:textDirection w:val="btLr"/>
            <w:vAlign w:val="bottom"/>
          </w:tcPr>
          <w:p w14:paraId="3A2366DC" w14:textId="77777777" w:rsidR="00DF017A" w:rsidRPr="005726BF" w:rsidRDefault="00DF017A" w:rsidP="00DF017A">
            <w:pPr>
              <w:spacing w:before="240"/>
              <w:ind w:left="113" w:right="113"/>
              <w:jc w:val="right"/>
              <w:rPr>
                <w:rFonts w:ascii="Vestula SemiBold" w:hAnsi="Vestula SemiBold"/>
                <w:color w:val="FFFFFF" w:themeColor="background1"/>
                <w:lang w:val="en-US"/>
              </w:rPr>
            </w:pPr>
          </w:p>
        </w:tc>
        <w:tc>
          <w:tcPr>
            <w:tcW w:w="2890" w:type="dxa"/>
            <w:tcBorders>
              <w:top w:val="nil"/>
              <w:bottom w:val="nil"/>
            </w:tcBorders>
            <w:shd w:val="clear" w:color="auto" w:fill="65C1A7"/>
          </w:tcPr>
          <w:p w14:paraId="7B2DDC16" w14:textId="00B92078" w:rsidR="00DF017A" w:rsidRPr="005726BF" w:rsidRDefault="00A1066D" w:rsidP="00DF017A">
            <w:pPr>
              <w:spacing w:before="240"/>
              <w:rPr>
                <w:rFonts w:ascii="Vestula SemiBold" w:hAnsi="Vestula SemiBold"/>
                <w:color w:val="FFFFFF" w:themeColor="background1"/>
                <w:sz w:val="16"/>
                <w:szCs w:val="20"/>
                <w:lang w:val="en-US"/>
              </w:rPr>
            </w:pPr>
            <w:r w:rsidRPr="005726BF">
              <w:rPr>
                <w:rFonts w:ascii="Vestula SemiBold" w:hAnsi="Vestula SemiBold"/>
                <w:color w:val="FFFFFF" w:themeColor="background1"/>
                <w:sz w:val="28"/>
                <w:szCs w:val="20"/>
                <w:lang w:val="en-US"/>
              </w:rPr>
              <w:t>Assessment c</w:t>
            </w:r>
            <w:r w:rsidR="00DF017A" w:rsidRPr="005726BF">
              <w:rPr>
                <w:rFonts w:ascii="Vestula SemiBold" w:hAnsi="Vestula SemiBold"/>
                <w:color w:val="FFFFFF" w:themeColor="background1"/>
                <w:sz w:val="28"/>
                <w:szCs w:val="20"/>
                <w:lang w:val="en-US"/>
              </w:rPr>
              <w:t>riteria</w:t>
            </w:r>
            <w:r w:rsidR="00DF017A" w:rsidRPr="005726BF">
              <w:rPr>
                <w:rFonts w:ascii="Vestula SemiBold" w:hAnsi="Vestula SemiBold"/>
                <w:color w:val="FFFFFF" w:themeColor="background1"/>
                <w:sz w:val="28"/>
                <w:szCs w:val="20"/>
                <w:lang w:val="en-US"/>
              </w:rPr>
              <w:br/>
            </w:r>
          </w:p>
        </w:tc>
        <w:tc>
          <w:tcPr>
            <w:tcW w:w="3467" w:type="dxa"/>
            <w:tcBorders>
              <w:top w:val="nil"/>
              <w:bottom w:val="nil"/>
            </w:tcBorders>
            <w:shd w:val="clear" w:color="auto" w:fill="65C1A7"/>
          </w:tcPr>
          <w:p w14:paraId="296133DA" w14:textId="77777777" w:rsidR="00DF017A" w:rsidRPr="005726BF" w:rsidRDefault="00DF017A" w:rsidP="00DF017A">
            <w:pPr>
              <w:spacing w:before="240"/>
              <w:rPr>
                <w:rFonts w:ascii="Vestula SemiBold" w:hAnsi="Vestula SemiBold"/>
                <w:color w:val="FFFFFF" w:themeColor="background1"/>
                <w:sz w:val="28"/>
                <w:szCs w:val="18"/>
                <w:lang w:val="en-US"/>
              </w:rPr>
            </w:pPr>
            <w:r w:rsidRPr="005726BF">
              <w:rPr>
                <w:rFonts w:ascii="Vestula SemiBold" w:hAnsi="Vestula SemiBold"/>
                <w:color w:val="FFFFFF" w:themeColor="background1"/>
                <w:sz w:val="28"/>
                <w:szCs w:val="18"/>
                <w:lang w:val="en-US"/>
              </w:rPr>
              <w:t>Description</w:t>
            </w:r>
          </w:p>
        </w:tc>
        <w:tc>
          <w:tcPr>
            <w:tcW w:w="7655" w:type="dxa"/>
            <w:tcBorders>
              <w:top w:val="nil"/>
              <w:bottom w:val="nil"/>
              <w:right w:val="nil"/>
            </w:tcBorders>
            <w:shd w:val="clear" w:color="auto" w:fill="65C1A7"/>
          </w:tcPr>
          <w:p w14:paraId="110EEF6A" w14:textId="6A9C6A5B" w:rsidR="00DF017A" w:rsidRPr="005726BF" w:rsidRDefault="00DF017A" w:rsidP="00DF017A">
            <w:pPr>
              <w:spacing w:before="240"/>
              <w:rPr>
                <w:rFonts w:ascii="Vestula SemiBold" w:hAnsi="Vestula SemiBold"/>
                <w:color w:val="000000" w:themeColor="text1"/>
                <w:sz w:val="28"/>
                <w:szCs w:val="28"/>
                <w:lang w:val="en-US"/>
              </w:rPr>
            </w:pPr>
            <w:r w:rsidRPr="005726BF">
              <w:rPr>
                <w:rFonts w:ascii="Vestula SemiBold" w:hAnsi="Vestula SemiBold"/>
                <w:color w:val="FFFFFF" w:themeColor="background1"/>
                <w:sz w:val="28"/>
                <w:szCs w:val="28"/>
                <w:lang w:val="en-US"/>
              </w:rPr>
              <w:t xml:space="preserve">To be filled out by the applicant </w:t>
            </w:r>
          </w:p>
        </w:tc>
      </w:tr>
      <w:tr w:rsidR="00DF017A" w:rsidRPr="005726BF" w14:paraId="30559DE8" w14:textId="77777777" w:rsidTr="00284626">
        <w:trPr>
          <w:cantSplit/>
          <w:trHeight w:val="1134"/>
        </w:trPr>
        <w:tc>
          <w:tcPr>
            <w:tcW w:w="731" w:type="dxa"/>
            <w:tcBorders>
              <w:top w:val="nil"/>
            </w:tcBorders>
            <w:textDirection w:val="btLr"/>
            <w:vAlign w:val="bottom"/>
          </w:tcPr>
          <w:p w14:paraId="712CA2B4" w14:textId="77777777" w:rsidR="00DF017A" w:rsidRPr="005726BF" w:rsidRDefault="00DF017A" w:rsidP="00DF017A">
            <w:pPr>
              <w:ind w:left="113" w:right="113"/>
              <w:jc w:val="right"/>
              <w:rPr>
                <w:rFonts w:ascii="Vestula SemiBold" w:hAnsi="Vestula SemiBold"/>
                <w:color w:val="65C1A7"/>
                <w:lang w:val="en-US"/>
              </w:rPr>
            </w:pPr>
            <w:r w:rsidRPr="005726BF">
              <w:rPr>
                <w:rFonts w:ascii="Vestula SemiBold" w:hAnsi="Vestula SemiBold"/>
                <w:color w:val="65C1A7"/>
                <w:lang w:val="en-US"/>
              </w:rPr>
              <w:t>Applicant</w:t>
            </w:r>
          </w:p>
        </w:tc>
        <w:tc>
          <w:tcPr>
            <w:tcW w:w="2890" w:type="dxa"/>
            <w:tcBorders>
              <w:top w:val="nil"/>
            </w:tcBorders>
          </w:tcPr>
          <w:p w14:paraId="586AD251" w14:textId="263AB31B"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 xml:space="preserve">1. Personal Information: </w:t>
            </w:r>
            <w:r w:rsidRPr="005726BF">
              <w:rPr>
                <w:color w:val="000000" w:themeColor="text1"/>
                <w:sz w:val="20"/>
                <w:szCs w:val="20"/>
                <w:lang w:val="en-US"/>
              </w:rPr>
              <w:t>make clear who is the person that is applying, which courses it  regards, and which people will play a part in the project</w:t>
            </w:r>
          </w:p>
        </w:tc>
        <w:tc>
          <w:tcPr>
            <w:tcW w:w="3467" w:type="dxa"/>
            <w:tcBorders>
              <w:top w:val="nil"/>
            </w:tcBorders>
          </w:tcPr>
          <w:p w14:paraId="1513623E" w14:textId="34F5DFFC" w:rsidR="00DF017A" w:rsidRPr="005726BF" w:rsidRDefault="00DF017A" w:rsidP="00DF017A">
            <w:pPr>
              <w:rPr>
                <w:rFonts w:ascii="Vestula SemiBold" w:hAnsi="Vestula SemiBold"/>
                <w:i/>
                <w:color w:val="65C1A7"/>
                <w:sz w:val="18"/>
                <w:szCs w:val="18"/>
                <w:lang w:val="en-US"/>
              </w:rPr>
            </w:pPr>
            <w:r w:rsidRPr="005726BF">
              <w:rPr>
                <w:i/>
                <w:color w:val="000000" w:themeColor="text1"/>
                <w:sz w:val="18"/>
                <w:szCs w:val="18"/>
                <w:lang w:val="en-US"/>
              </w:rPr>
              <w:t>The applicant is the main executer of the project. Potentially involved colleagues can be named. Tip: make sure that the roles of the involved people or groups are clear.</w:t>
            </w:r>
          </w:p>
        </w:tc>
        <w:tc>
          <w:tcPr>
            <w:tcW w:w="7655" w:type="dxa"/>
            <w:tcBorders>
              <w:top w:val="nil"/>
            </w:tcBorders>
          </w:tcPr>
          <w:p w14:paraId="23AC9ED2" w14:textId="1ACCE040" w:rsidR="00DF017A" w:rsidRPr="005726BF" w:rsidRDefault="00DF017A" w:rsidP="00DF017A">
            <w:pPr>
              <w:pStyle w:val="ListParagraph"/>
              <w:rPr>
                <w:color w:val="000000" w:themeColor="text1"/>
                <w:sz w:val="20"/>
                <w:szCs w:val="20"/>
                <w:lang w:val="en-US"/>
              </w:rPr>
            </w:pPr>
          </w:p>
        </w:tc>
      </w:tr>
      <w:tr w:rsidR="00DF017A" w:rsidRPr="005726BF" w14:paraId="1B8E2E4E" w14:textId="77777777" w:rsidTr="00284626">
        <w:trPr>
          <w:cantSplit/>
          <w:trHeight w:val="1134"/>
        </w:trPr>
        <w:tc>
          <w:tcPr>
            <w:tcW w:w="731" w:type="dxa"/>
            <w:tcBorders>
              <w:top w:val="nil"/>
            </w:tcBorders>
            <w:textDirection w:val="btLr"/>
            <w:vAlign w:val="bottom"/>
          </w:tcPr>
          <w:p w14:paraId="5F9788EC" w14:textId="77777777" w:rsidR="00DF017A" w:rsidRPr="005726BF" w:rsidRDefault="00DF017A" w:rsidP="00DF017A">
            <w:pPr>
              <w:ind w:left="113" w:right="113"/>
              <w:jc w:val="right"/>
              <w:rPr>
                <w:rFonts w:ascii="Vestula SemiBold" w:hAnsi="Vestula SemiBold"/>
                <w:color w:val="65C1A7"/>
                <w:lang w:val="en-US"/>
              </w:rPr>
            </w:pPr>
            <w:r w:rsidRPr="005726BF">
              <w:rPr>
                <w:rFonts w:ascii="Vestula SemiBold" w:hAnsi="Vestula SemiBold"/>
                <w:color w:val="65C1A7"/>
                <w:lang w:val="en-US"/>
              </w:rPr>
              <w:t>Project name</w:t>
            </w:r>
          </w:p>
        </w:tc>
        <w:tc>
          <w:tcPr>
            <w:tcW w:w="2890" w:type="dxa"/>
            <w:tcBorders>
              <w:top w:val="nil"/>
            </w:tcBorders>
          </w:tcPr>
          <w:p w14:paraId="536CB60D" w14:textId="77777777" w:rsidR="00DF017A" w:rsidRPr="005726BF" w:rsidRDefault="00DF017A" w:rsidP="00DF017A">
            <w:pPr>
              <w:rPr>
                <w:b/>
                <w:color w:val="65C1A7"/>
                <w:sz w:val="20"/>
                <w:szCs w:val="20"/>
                <w:lang w:val="en-US"/>
              </w:rPr>
            </w:pPr>
            <w:r w:rsidRPr="005726BF">
              <w:rPr>
                <w:b/>
                <w:color w:val="65C1A7"/>
                <w:sz w:val="20"/>
                <w:szCs w:val="20"/>
                <w:lang w:val="en-US"/>
              </w:rPr>
              <w:t xml:space="preserve">2. Project name: </w:t>
            </w:r>
            <w:r w:rsidRPr="005726BF">
              <w:rPr>
                <w:color w:val="000000" w:themeColor="text1"/>
                <w:sz w:val="20"/>
                <w:szCs w:val="20"/>
                <w:lang w:val="en-US"/>
              </w:rPr>
              <w:t>Give the project a clear and concise (max 1 sentence) title</w:t>
            </w:r>
          </w:p>
        </w:tc>
        <w:tc>
          <w:tcPr>
            <w:tcW w:w="3467" w:type="dxa"/>
            <w:tcBorders>
              <w:top w:val="nil"/>
            </w:tcBorders>
          </w:tcPr>
          <w:p w14:paraId="0C90F548" w14:textId="77777777" w:rsidR="00DF017A" w:rsidRPr="005726BF" w:rsidRDefault="00DF017A" w:rsidP="00DF017A">
            <w:pPr>
              <w:rPr>
                <w:i/>
                <w:sz w:val="18"/>
                <w:szCs w:val="18"/>
                <w:lang w:val="en-US"/>
              </w:rPr>
            </w:pPr>
            <w:r w:rsidRPr="005726BF">
              <w:rPr>
                <w:i/>
                <w:color w:val="000000" w:themeColor="text1"/>
                <w:sz w:val="18"/>
                <w:szCs w:val="18"/>
                <w:lang w:val="en-US"/>
              </w:rPr>
              <w:t>Examples: Knowledge clips for the course “Statistics for Historians”, Hacking the textbook, Platform for the differentiated learning of Old English, and so forth.</w:t>
            </w:r>
          </w:p>
        </w:tc>
        <w:tc>
          <w:tcPr>
            <w:tcW w:w="7655" w:type="dxa"/>
            <w:tcBorders>
              <w:top w:val="nil"/>
            </w:tcBorders>
          </w:tcPr>
          <w:p w14:paraId="301E757E" w14:textId="6EB646D7" w:rsidR="00DF017A" w:rsidRPr="005726BF" w:rsidRDefault="00DF017A" w:rsidP="00DF017A">
            <w:pPr>
              <w:rPr>
                <w:color w:val="000000" w:themeColor="text1"/>
                <w:sz w:val="20"/>
                <w:szCs w:val="20"/>
                <w:lang w:val="en-US"/>
              </w:rPr>
            </w:pPr>
          </w:p>
        </w:tc>
      </w:tr>
      <w:tr w:rsidR="00DF017A" w:rsidRPr="005726BF" w14:paraId="21528FF9" w14:textId="77777777" w:rsidTr="00284626">
        <w:trPr>
          <w:cantSplit/>
          <w:trHeight w:val="1134"/>
        </w:trPr>
        <w:tc>
          <w:tcPr>
            <w:tcW w:w="731" w:type="dxa"/>
            <w:vMerge w:val="restart"/>
            <w:textDirection w:val="btLr"/>
            <w:vAlign w:val="bottom"/>
          </w:tcPr>
          <w:p w14:paraId="38931D69" w14:textId="77777777" w:rsidR="00DF017A" w:rsidRPr="005726BF" w:rsidRDefault="00DF017A" w:rsidP="00DF017A">
            <w:pPr>
              <w:ind w:left="113" w:right="113"/>
              <w:jc w:val="right"/>
              <w:rPr>
                <w:rFonts w:ascii="Vestula SemiBold" w:hAnsi="Vestula SemiBold"/>
                <w:color w:val="65C1A7"/>
                <w:lang w:val="en-US"/>
              </w:rPr>
            </w:pPr>
            <w:r w:rsidRPr="005726BF">
              <w:rPr>
                <w:rFonts w:ascii="Vestula SemiBold" w:hAnsi="Vestula SemiBold"/>
                <w:color w:val="65C1A7"/>
                <w:lang w:val="en-US"/>
              </w:rPr>
              <w:t>Educational Question</w:t>
            </w:r>
          </w:p>
        </w:tc>
        <w:tc>
          <w:tcPr>
            <w:tcW w:w="2890" w:type="dxa"/>
          </w:tcPr>
          <w:p w14:paraId="7EDC0C06"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3. Formulating the Problem:</w:t>
            </w:r>
            <w:r w:rsidRPr="005726BF">
              <w:rPr>
                <w:b/>
                <w:color w:val="EF6C6C"/>
                <w:sz w:val="20"/>
                <w:szCs w:val="20"/>
                <w:lang w:val="en-US"/>
              </w:rPr>
              <w:t xml:space="preserve"> </w:t>
            </w:r>
            <w:r w:rsidRPr="005726BF">
              <w:rPr>
                <w:sz w:val="20"/>
                <w:szCs w:val="20"/>
                <w:lang w:val="en-US"/>
              </w:rPr>
              <w:t xml:space="preserve">describe the problem and explain the urgency, importance, or the impact of the problem. </w:t>
            </w:r>
          </w:p>
          <w:p w14:paraId="5AC63BF0" w14:textId="77777777" w:rsidR="00DF017A" w:rsidRPr="005726BF" w:rsidRDefault="00DF017A" w:rsidP="00DF017A">
            <w:pPr>
              <w:tabs>
                <w:tab w:val="left" w:pos="960"/>
              </w:tabs>
              <w:rPr>
                <w:rFonts w:ascii="Vestula SemiBold" w:hAnsi="Vestula SemiBold"/>
                <w:sz w:val="20"/>
                <w:szCs w:val="20"/>
                <w:lang w:val="en-US"/>
              </w:rPr>
            </w:pPr>
            <w:r w:rsidRPr="005726BF">
              <w:rPr>
                <w:rFonts w:ascii="Vestula SemiBold" w:hAnsi="Vestula SemiBold"/>
                <w:sz w:val="20"/>
                <w:szCs w:val="20"/>
                <w:lang w:val="en-US"/>
              </w:rPr>
              <w:tab/>
            </w:r>
          </w:p>
        </w:tc>
        <w:tc>
          <w:tcPr>
            <w:tcW w:w="3467" w:type="dxa"/>
          </w:tcPr>
          <w:p w14:paraId="01F64679" w14:textId="77777777" w:rsidR="00DF017A" w:rsidRPr="005726BF" w:rsidRDefault="00DF017A" w:rsidP="00DF017A">
            <w:pPr>
              <w:rPr>
                <w:rFonts w:ascii="Vestula SemiBold" w:hAnsi="Vestula SemiBold"/>
                <w:i/>
                <w:color w:val="65C1A7"/>
                <w:sz w:val="18"/>
                <w:szCs w:val="18"/>
                <w:lang w:val="en-US"/>
              </w:rPr>
            </w:pPr>
            <w:r w:rsidRPr="005726BF">
              <w:rPr>
                <w:i/>
                <w:sz w:val="18"/>
                <w:szCs w:val="18"/>
                <w:lang w:val="en-US"/>
              </w:rPr>
              <w:t>Examples: worryingly low exam grades, insufficient knowledge on the subject matter, too few practice moments, too little (diversity in the) subject matter, not beginning with preparations on time, not enough feedback.</w:t>
            </w:r>
          </w:p>
        </w:tc>
        <w:tc>
          <w:tcPr>
            <w:tcW w:w="7655" w:type="dxa"/>
          </w:tcPr>
          <w:p w14:paraId="5FFA5317" w14:textId="01472755" w:rsidR="00DF017A" w:rsidRPr="005726BF" w:rsidRDefault="00DF017A" w:rsidP="00DF017A">
            <w:pPr>
              <w:rPr>
                <w:color w:val="000000" w:themeColor="text1"/>
                <w:sz w:val="20"/>
                <w:szCs w:val="20"/>
                <w:lang w:val="en-US"/>
              </w:rPr>
            </w:pPr>
          </w:p>
        </w:tc>
      </w:tr>
      <w:tr w:rsidR="00DF017A" w:rsidRPr="005726BF" w14:paraId="4D8BF4A6" w14:textId="77777777" w:rsidTr="00284626">
        <w:trPr>
          <w:cantSplit/>
          <w:trHeight w:val="1134"/>
        </w:trPr>
        <w:tc>
          <w:tcPr>
            <w:tcW w:w="731" w:type="dxa"/>
            <w:vMerge/>
            <w:textDirection w:val="btLr"/>
            <w:vAlign w:val="bottom"/>
          </w:tcPr>
          <w:p w14:paraId="7769FC2D"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37FC3772"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4. Solution:</w:t>
            </w:r>
            <w:r w:rsidRPr="005726BF">
              <w:rPr>
                <w:sz w:val="20"/>
                <w:szCs w:val="20"/>
                <w:lang w:val="en-US"/>
              </w:rPr>
              <w:t xml:space="preserve"> </w:t>
            </w:r>
            <w:r w:rsidRPr="005726BF">
              <w:rPr>
                <w:color w:val="000000" w:themeColor="text1"/>
                <w:sz w:val="20"/>
                <w:szCs w:val="20"/>
                <w:lang w:val="en-US"/>
              </w:rPr>
              <w:t>describe the solution and explain why the chosen solution is the best one.</w:t>
            </w:r>
          </w:p>
        </w:tc>
        <w:tc>
          <w:tcPr>
            <w:tcW w:w="3467" w:type="dxa"/>
          </w:tcPr>
          <w:p w14:paraId="61E7D5DF" w14:textId="66E31EEF" w:rsidR="00DF017A" w:rsidRPr="005726BF" w:rsidRDefault="00DF017A" w:rsidP="00DF017A">
            <w:pPr>
              <w:rPr>
                <w:rFonts w:ascii="Vestula SemiBold" w:hAnsi="Vestula SemiBold"/>
                <w:i/>
                <w:color w:val="65C1A7"/>
                <w:sz w:val="18"/>
                <w:szCs w:val="18"/>
                <w:lang w:val="en-US"/>
              </w:rPr>
            </w:pPr>
            <w:r w:rsidRPr="005726BF">
              <w:rPr>
                <w:i/>
                <w:sz w:val="18"/>
                <w:szCs w:val="18"/>
                <w:lang w:val="en-US"/>
              </w:rPr>
              <w:t xml:space="preserve">Examples: the introduction of a more active  teaching method, designing a </w:t>
            </w:r>
            <w:proofErr w:type="spellStart"/>
            <w:r w:rsidRPr="005726BF">
              <w:rPr>
                <w:i/>
                <w:sz w:val="18"/>
                <w:szCs w:val="18"/>
                <w:lang w:val="en-US"/>
              </w:rPr>
              <w:t>rubricfor</w:t>
            </w:r>
            <w:proofErr w:type="spellEnd"/>
            <w:r w:rsidRPr="005726BF">
              <w:rPr>
                <w:i/>
                <w:sz w:val="18"/>
                <w:szCs w:val="18"/>
                <w:lang w:val="en-US"/>
              </w:rPr>
              <w:t xml:space="preserve"> feedback, digitizing old exams for self-testing, implementing a new didactic model/principle.</w:t>
            </w:r>
          </w:p>
        </w:tc>
        <w:tc>
          <w:tcPr>
            <w:tcW w:w="7655" w:type="dxa"/>
          </w:tcPr>
          <w:p w14:paraId="1604B477" w14:textId="21BCABC4" w:rsidR="00DF017A" w:rsidRPr="005726BF" w:rsidRDefault="00DF017A" w:rsidP="00DF017A">
            <w:pPr>
              <w:rPr>
                <w:color w:val="000000" w:themeColor="text1"/>
                <w:sz w:val="20"/>
                <w:szCs w:val="20"/>
                <w:lang w:val="en-US"/>
              </w:rPr>
            </w:pPr>
          </w:p>
        </w:tc>
      </w:tr>
      <w:tr w:rsidR="00DF017A" w:rsidRPr="005726BF" w14:paraId="26720ABA" w14:textId="77777777" w:rsidTr="00DF017A">
        <w:trPr>
          <w:cantSplit/>
          <w:trHeight w:val="1687"/>
        </w:trPr>
        <w:tc>
          <w:tcPr>
            <w:tcW w:w="731" w:type="dxa"/>
            <w:vMerge/>
            <w:textDirection w:val="btLr"/>
            <w:vAlign w:val="bottom"/>
          </w:tcPr>
          <w:p w14:paraId="0D355FB8"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53A5E066" w14:textId="77777777" w:rsidR="00DF017A" w:rsidRPr="005726BF" w:rsidRDefault="00DF017A" w:rsidP="00DF017A">
            <w:pPr>
              <w:rPr>
                <w:b/>
                <w:color w:val="65C1A7"/>
                <w:sz w:val="20"/>
                <w:szCs w:val="20"/>
                <w:lang w:val="en-US"/>
              </w:rPr>
            </w:pPr>
            <w:r w:rsidRPr="005726BF">
              <w:rPr>
                <w:b/>
                <w:color w:val="65C1A7"/>
                <w:sz w:val="20"/>
                <w:szCs w:val="20"/>
                <w:lang w:val="en-US"/>
              </w:rPr>
              <w:t xml:space="preserve">5. Goal:  </w:t>
            </w:r>
            <w:r w:rsidRPr="005726BF">
              <w:rPr>
                <w:color w:val="000000" w:themeColor="text1"/>
                <w:sz w:val="20"/>
                <w:szCs w:val="20"/>
                <w:lang w:val="en-US"/>
              </w:rPr>
              <w:t xml:space="preserve">which situation are you trying to achieve? Try to make it  </w:t>
            </w:r>
            <w:hyperlink r:id="rId14" w:history="1">
              <w:r w:rsidRPr="005726BF">
                <w:rPr>
                  <w:rStyle w:val="Hyperlink"/>
                  <w:sz w:val="20"/>
                  <w:szCs w:val="20"/>
                  <w:lang w:val="en-US"/>
                </w:rPr>
                <w:t>SMART</w:t>
              </w:r>
            </w:hyperlink>
            <w:r w:rsidRPr="005726BF">
              <w:rPr>
                <w:color w:val="000000" w:themeColor="text1"/>
                <w:sz w:val="20"/>
                <w:szCs w:val="20"/>
                <w:lang w:val="en-US"/>
              </w:rPr>
              <w:t xml:space="preserve">. </w:t>
            </w:r>
          </w:p>
        </w:tc>
        <w:tc>
          <w:tcPr>
            <w:tcW w:w="3467" w:type="dxa"/>
          </w:tcPr>
          <w:p w14:paraId="1D9E78A2" w14:textId="77777777" w:rsidR="00DF017A" w:rsidRPr="005726BF" w:rsidRDefault="00DF017A" w:rsidP="00DF017A">
            <w:pPr>
              <w:rPr>
                <w:i/>
                <w:sz w:val="18"/>
                <w:szCs w:val="18"/>
                <w:lang w:val="en-US"/>
              </w:rPr>
            </w:pPr>
            <w:r w:rsidRPr="005726BF">
              <w:rPr>
                <w:i/>
                <w:sz w:val="18"/>
                <w:szCs w:val="18"/>
                <w:lang w:val="en-US"/>
              </w:rPr>
              <w:t xml:space="preserve">Example: </w:t>
            </w:r>
          </w:p>
          <w:p w14:paraId="63868E94" w14:textId="77777777" w:rsidR="00DF017A" w:rsidRPr="005726BF" w:rsidRDefault="00DF017A" w:rsidP="00DF017A">
            <w:pPr>
              <w:rPr>
                <w:i/>
                <w:sz w:val="18"/>
                <w:szCs w:val="18"/>
                <w:lang w:val="en-US"/>
              </w:rPr>
            </w:pPr>
            <w:r w:rsidRPr="005726BF">
              <w:rPr>
                <w:i/>
                <w:sz w:val="18"/>
                <w:szCs w:val="18"/>
                <w:lang w:val="en-US"/>
              </w:rPr>
              <w:t xml:space="preserve">S: Spending more time on the content of the subject matter during classes. </w:t>
            </w:r>
          </w:p>
          <w:p w14:paraId="3C18B8A8" w14:textId="77777777" w:rsidR="00DF017A" w:rsidRPr="005726BF" w:rsidRDefault="00DF017A" w:rsidP="00DF017A">
            <w:pPr>
              <w:rPr>
                <w:i/>
                <w:sz w:val="18"/>
                <w:szCs w:val="18"/>
                <w:lang w:val="en-US"/>
              </w:rPr>
            </w:pPr>
            <w:r w:rsidRPr="005726BF">
              <w:rPr>
                <w:i/>
                <w:sz w:val="18"/>
                <w:szCs w:val="18"/>
                <w:lang w:val="en-US"/>
              </w:rPr>
              <w:t xml:space="preserve">M: Because students watch the knowledge clips before class we need less time during class to explain the subject matter. </w:t>
            </w:r>
          </w:p>
          <w:p w14:paraId="1B70C64C" w14:textId="77777777" w:rsidR="00DF017A" w:rsidRPr="005726BF" w:rsidRDefault="00DF017A" w:rsidP="00DF017A">
            <w:pPr>
              <w:rPr>
                <w:i/>
                <w:sz w:val="18"/>
                <w:szCs w:val="18"/>
                <w:lang w:val="en-US"/>
              </w:rPr>
            </w:pPr>
            <w:r w:rsidRPr="005726BF">
              <w:rPr>
                <w:i/>
                <w:sz w:val="18"/>
                <w:szCs w:val="18"/>
                <w:lang w:val="en-US"/>
              </w:rPr>
              <w:t>A: 1 knowledge clip per week is not too taxing for students.</w:t>
            </w:r>
          </w:p>
          <w:p w14:paraId="50740D1A" w14:textId="77777777" w:rsidR="00DF017A" w:rsidRPr="005726BF" w:rsidRDefault="00DF017A" w:rsidP="00DF017A">
            <w:pPr>
              <w:rPr>
                <w:i/>
                <w:sz w:val="18"/>
                <w:szCs w:val="18"/>
                <w:lang w:val="en-US"/>
              </w:rPr>
            </w:pPr>
            <w:r w:rsidRPr="005726BF">
              <w:rPr>
                <w:i/>
                <w:sz w:val="18"/>
                <w:szCs w:val="18"/>
                <w:lang w:val="en-US"/>
              </w:rPr>
              <w:t xml:space="preserve">R: When 80% watches the knowledge clips. </w:t>
            </w:r>
          </w:p>
          <w:p w14:paraId="0F2780D4" w14:textId="77777777" w:rsidR="00DF017A" w:rsidRPr="005726BF" w:rsidRDefault="00DF017A" w:rsidP="00DF017A">
            <w:pPr>
              <w:rPr>
                <w:i/>
                <w:sz w:val="18"/>
                <w:szCs w:val="18"/>
                <w:lang w:val="en-US"/>
              </w:rPr>
            </w:pPr>
            <w:r w:rsidRPr="005726BF">
              <w:rPr>
                <w:i/>
                <w:sz w:val="18"/>
                <w:szCs w:val="18"/>
                <w:lang w:val="en-US"/>
              </w:rPr>
              <w:t>T: The knowledge clips will be made available during course X in semester 2.</w:t>
            </w:r>
          </w:p>
        </w:tc>
        <w:tc>
          <w:tcPr>
            <w:tcW w:w="7655" w:type="dxa"/>
          </w:tcPr>
          <w:p w14:paraId="79860B72" w14:textId="5E164768" w:rsidR="00DF017A" w:rsidRPr="005726BF" w:rsidRDefault="00DF017A" w:rsidP="00DF017A">
            <w:pPr>
              <w:rPr>
                <w:color w:val="000000" w:themeColor="text1"/>
                <w:sz w:val="20"/>
                <w:szCs w:val="20"/>
                <w:lang w:val="en-US"/>
              </w:rPr>
            </w:pPr>
          </w:p>
        </w:tc>
      </w:tr>
      <w:tr w:rsidR="00DF017A" w:rsidRPr="005726BF" w14:paraId="11729376" w14:textId="77777777" w:rsidTr="00284626">
        <w:trPr>
          <w:cantSplit/>
          <w:trHeight w:val="1134"/>
        </w:trPr>
        <w:tc>
          <w:tcPr>
            <w:tcW w:w="731" w:type="dxa"/>
            <w:vMerge/>
            <w:textDirection w:val="btLr"/>
            <w:vAlign w:val="bottom"/>
          </w:tcPr>
          <w:p w14:paraId="00125438"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5A35A93B"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 xml:space="preserve">6. Educational Accountability: </w:t>
            </w:r>
            <w:r w:rsidRPr="005726BF">
              <w:rPr>
                <w:color w:val="000000" w:themeColor="text1"/>
                <w:sz w:val="20"/>
                <w:szCs w:val="20"/>
                <w:lang w:val="en-US"/>
              </w:rPr>
              <w:t>concisely describe which educational principles or theory this added value for education is based upon.</w:t>
            </w:r>
          </w:p>
        </w:tc>
        <w:tc>
          <w:tcPr>
            <w:tcW w:w="3467" w:type="dxa"/>
          </w:tcPr>
          <w:p w14:paraId="57AA21D0" w14:textId="0FEF943F" w:rsidR="00DF017A" w:rsidRPr="005726BF" w:rsidRDefault="00DF017A" w:rsidP="00DF017A">
            <w:pPr>
              <w:rPr>
                <w:rFonts w:ascii="Vestula SemiBold" w:hAnsi="Vestula SemiBold"/>
                <w:i/>
                <w:color w:val="65C1A7"/>
                <w:sz w:val="18"/>
                <w:szCs w:val="18"/>
                <w:lang w:val="en-US"/>
              </w:rPr>
            </w:pPr>
            <w:r w:rsidRPr="005726BF">
              <w:rPr>
                <w:i/>
                <w:sz w:val="18"/>
                <w:szCs w:val="18"/>
                <w:lang w:val="en-US"/>
              </w:rPr>
              <w:t>Examples: motivation, consistency in time spent on studying, even distribution of time on task, more time on task, better usage of contact hours, better structured self- or peer-feedback.</w:t>
            </w:r>
            <w:r w:rsidRPr="005726BF">
              <w:rPr>
                <w:i/>
                <w:sz w:val="18"/>
                <w:szCs w:val="18"/>
                <w:lang w:val="en-US"/>
              </w:rPr>
              <w:br/>
            </w:r>
          </w:p>
        </w:tc>
        <w:tc>
          <w:tcPr>
            <w:tcW w:w="7655" w:type="dxa"/>
          </w:tcPr>
          <w:p w14:paraId="34E006D3" w14:textId="17BE57E2" w:rsidR="00DF017A" w:rsidRPr="005726BF" w:rsidRDefault="00DF017A" w:rsidP="00DF017A">
            <w:pPr>
              <w:rPr>
                <w:color w:val="000000" w:themeColor="text1"/>
                <w:sz w:val="20"/>
                <w:szCs w:val="20"/>
                <w:lang w:val="en-US"/>
              </w:rPr>
            </w:pPr>
          </w:p>
        </w:tc>
      </w:tr>
      <w:tr w:rsidR="00DF017A" w:rsidRPr="005726BF" w14:paraId="773B872D" w14:textId="77777777" w:rsidTr="00284626">
        <w:trPr>
          <w:cantSplit/>
          <w:trHeight w:val="1134"/>
        </w:trPr>
        <w:tc>
          <w:tcPr>
            <w:tcW w:w="731" w:type="dxa"/>
            <w:vMerge/>
            <w:textDirection w:val="btLr"/>
            <w:vAlign w:val="bottom"/>
          </w:tcPr>
          <w:p w14:paraId="738FE24B"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71E93B93"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7. Student Perspective:</w:t>
            </w:r>
            <w:r w:rsidRPr="005726BF">
              <w:rPr>
                <w:sz w:val="20"/>
                <w:szCs w:val="20"/>
                <w:lang w:val="en-US"/>
              </w:rPr>
              <w:t xml:space="preserve"> describe the added value of the project for students and what the possible impact on their motivation, learning experience, study load, or other relevant factors could be.</w:t>
            </w:r>
          </w:p>
        </w:tc>
        <w:tc>
          <w:tcPr>
            <w:tcW w:w="3467" w:type="dxa"/>
          </w:tcPr>
          <w:p w14:paraId="1B9F58A3" w14:textId="7516F938" w:rsidR="00DF017A" w:rsidRPr="005726BF" w:rsidRDefault="00DF017A" w:rsidP="00DF017A">
            <w:pPr>
              <w:rPr>
                <w:i/>
                <w:color w:val="000000" w:themeColor="text1"/>
                <w:sz w:val="18"/>
                <w:szCs w:val="18"/>
                <w:lang w:val="en-US"/>
              </w:rPr>
            </w:pPr>
            <w:r w:rsidRPr="005726BF">
              <w:rPr>
                <w:i/>
                <w:color w:val="000000" w:themeColor="text1"/>
                <w:sz w:val="18"/>
                <w:szCs w:val="18"/>
                <w:lang w:val="en-US"/>
              </w:rPr>
              <w:t xml:space="preserve">Examples: students will score higher on exams, they will work together more often, they will dare to do more during classes, they will be challenged more, they will be forced to study more, they will become able to better visualize the subject area. </w:t>
            </w:r>
          </w:p>
        </w:tc>
        <w:tc>
          <w:tcPr>
            <w:tcW w:w="7655" w:type="dxa"/>
          </w:tcPr>
          <w:p w14:paraId="4B181DC9" w14:textId="7C3E34E4" w:rsidR="00DF017A" w:rsidRPr="005726BF" w:rsidRDefault="00DF017A" w:rsidP="00DF017A">
            <w:pPr>
              <w:rPr>
                <w:color w:val="000000" w:themeColor="text1"/>
                <w:sz w:val="20"/>
                <w:szCs w:val="20"/>
                <w:lang w:val="en-US"/>
              </w:rPr>
            </w:pPr>
          </w:p>
        </w:tc>
      </w:tr>
      <w:tr w:rsidR="00DF017A" w:rsidRPr="005726BF" w14:paraId="2A019C3D" w14:textId="77777777" w:rsidTr="00284626">
        <w:trPr>
          <w:cantSplit/>
          <w:trHeight w:val="1134"/>
        </w:trPr>
        <w:tc>
          <w:tcPr>
            <w:tcW w:w="731" w:type="dxa"/>
            <w:vMerge w:val="restart"/>
            <w:textDirection w:val="btLr"/>
            <w:vAlign w:val="bottom"/>
          </w:tcPr>
          <w:p w14:paraId="41BDBD69" w14:textId="77777777" w:rsidR="00DF017A" w:rsidRPr="005726BF" w:rsidRDefault="00DF017A" w:rsidP="00DF017A">
            <w:pPr>
              <w:ind w:left="113" w:right="113"/>
              <w:jc w:val="right"/>
              <w:rPr>
                <w:rFonts w:ascii="Vestula SemiBold" w:hAnsi="Vestula SemiBold"/>
                <w:color w:val="65C1A7"/>
                <w:lang w:val="en-US"/>
              </w:rPr>
            </w:pPr>
            <w:r w:rsidRPr="005726BF">
              <w:rPr>
                <w:rFonts w:ascii="Vestula SemiBold" w:hAnsi="Vestula SemiBold"/>
                <w:color w:val="65C1A7"/>
                <w:lang w:val="en-US"/>
              </w:rPr>
              <w:lastRenderedPageBreak/>
              <w:t>Context</w:t>
            </w:r>
          </w:p>
        </w:tc>
        <w:tc>
          <w:tcPr>
            <w:tcW w:w="2890" w:type="dxa"/>
          </w:tcPr>
          <w:p w14:paraId="27184CEC"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 xml:space="preserve">8. Innovation: </w:t>
            </w:r>
            <w:r w:rsidRPr="005726BF">
              <w:rPr>
                <w:sz w:val="20"/>
                <w:szCs w:val="20"/>
                <w:lang w:val="en-US"/>
              </w:rPr>
              <w:t>describe why the project is innovative for you as a teacher, the department, the institute, the faculty or the university.</w:t>
            </w:r>
          </w:p>
        </w:tc>
        <w:tc>
          <w:tcPr>
            <w:tcW w:w="3467" w:type="dxa"/>
          </w:tcPr>
          <w:p w14:paraId="6A4BC329" w14:textId="0D63CC5D" w:rsidR="00DF017A" w:rsidRPr="005726BF" w:rsidRDefault="00DF017A" w:rsidP="00DF017A">
            <w:pPr>
              <w:rPr>
                <w:rFonts w:ascii="Vestula SemiBold" w:hAnsi="Vestula SemiBold"/>
                <w:i/>
                <w:color w:val="65C1A7"/>
                <w:sz w:val="18"/>
                <w:szCs w:val="18"/>
                <w:lang w:val="en-US"/>
              </w:rPr>
            </w:pPr>
            <w:r w:rsidRPr="005726BF">
              <w:rPr>
                <w:i/>
                <w:sz w:val="18"/>
                <w:szCs w:val="18"/>
                <w:lang w:val="en-US"/>
              </w:rPr>
              <w:t>Examples: this has not yet been done before in this course, there hasn’t been an effort this in the department to work towards this goal before, this is an adaptation of something that has been done (somewhere else) before, this project is the first step towards a different goal or the exploration of a different goal.</w:t>
            </w:r>
          </w:p>
        </w:tc>
        <w:tc>
          <w:tcPr>
            <w:tcW w:w="7655" w:type="dxa"/>
          </w:tcPr>
          <w:p w14:paraId="778AFC65" w14:textId="79800D14" w:rsidR="00DF017A" w:rsidRPr="005726BF" w:rsidRDefault="00DF017A" w:rsidP="00DF017A">
            <w:pPr>
              <w:rPr>
                <w:color w:val="000000" w:themeColor="text1"/>
                <w:sz w:val="20"/>
                <w:szCs w:val="20"/>
                <w:lang w:val="en-US"/>
              </w:rPr>
            </w:pPr>
          </w:p>
        </w:tc>
      </w:tr>
      <w:tr w:rsidR="00DF017A" w:rsidRPr="005726BF" w14:paraId="23CBA60C" w14:textId="77777777" w:rsidTr="00284626">
        <w:trPr>
          <w:cantSplit/>
          <w:trHeight w:val="1134"/>
        </w:trPr>
        <w:tc>
          <w:tcPr>
            <w:tcW w:w="731" w:type="dxa"/>
            <w:vMerge/>
            <w:textDirection w:val="btLr"/>
            <w:vAlign w:val="bottom"/>
          </w:tcPr>
          <w:p w14:paraId="1AD39938"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42A9B0A4"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 xml:space="preserve">9. Relevance: </w:t>
            </w:r>
            <w:r w:rsidRPr="005726BF">
              <w:rPr>
                <w:color w:val="000000" w:themeColor="text1"/>
                <w:sz w:val="20"/>
                <w:szCs w:val="20"/>
                <w:lang w:val="en-US"/>
              </w:rPr>
              <w:t>describe whether, and how, the project results would be reproducible within other courses.</w:t>
            </w:r>
          </w:p>
        </w:tc>
        <w:tc>
          <w:tcPr>
            <w:tcW w:w="3467" w:type="dxa"/>
          </w:tcPr>
          <w:p w14:paraId="02EA5F5F" w14:textId="77777777" w:rsidR="00DF017A" w:rsidRPr="005726BF" w:rsidRDefault="00DF017A" w:rsidP="00DF017A">
            <w:pPr>
              <w:tabs>
                <w:tab w:val="left" w:pos="1260"/>
              </w:tabs>
              <w:rPr>
                <w:rFonts w:ascii="Vestula SemiBold" w:hAnsi="Vestula SemiBold"/>
                <w:i/>
                <w:sz w:val="18"/>
                <w:szCs w:val="18"/>
                <w:lang w:val="en-US"/>
              </w:rPr>
            </w:pPr>
            <w:r w:rsidRPr="005726BF">
              <w:rPr>
                <w:i/>
                <w:sz w:val="18"/>
                <w:szCs w:val="18"/>
                <w:lang w:val="en-US"/>
              </w:rPr>
              <w:t>Examples: the results will be applicable to other courses, the contents will be made available on a website, the plan of action will be made available.</w:t>
            </w:r>
          </w:p>
        </w:tc>
        <w:tc>
          <w:tcPr>
            <w:tcW w:w="7655" w:type="dxa"/>
          </w:tcPr>
          <w:p w14:paraId="7459602D" w14:textId="4082BB04" w:rsidR="00DF017A" w:rsidRPr="005726BF" w:rsidRDefault="00DF017A" w:rsidP="00DF017A">
            <w:pPr>
              <w:rPr>
                <w:color w:val="000000" w:themeColor="text1"/>
                <w:sz w:val="20"/>
                <w:szCs w:val="20"/>
                <w:lang w:val="en-US"/>
              </w:rPr>
            </w:pPr>
          </w:p>
        </w:tc>
      </w:tr>
      <w:tr w:rsidR="00DF017A" w:rsidRPr="005726BF" w14:paraId="54F7B29D" w14:textId="77777777" w:rsidTr="00284626">
        <w:trPr>
          <w:cantSplit/>
          <w:trHeight w:val="1134"/>
        </w:trPr>
        <w:tc>
          <w:tcPr>
            <w:tcW w:w="731" w:type="dxa"/>
            <w:textDirection w:val="btLr"/>
            <w:vAlign w:val="bottom"/>
          </w:tcPr>
          <w:p w14:paraId="56ADE2F7"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67E8F7F1" w14:textId="48A3B85E" w:rsidR="00DF017A" w:rsidRPr="005726BF" w:rsidRDefault="00DF017A" w:rsidP="00DF017A">
            <w:pPr>
              <w:rPr>
                <w:b/>
                <w:color w:val="65C1A7"/>
                <w:sz w:val="20"/>
                <w:szCs w:val="20"/>
                <w:lang w:val="en-US"/>
              </w:rPr>
            </w:pPr>
            <w:r w:rsidRPr="005726BF">
              <w:rPr>
                <w:b/>
                <w:color w:val="65C1A7"/>
                <w:sz w:val="20"/>
                <w:szCs w:val="20"/>
                <w:lang w:val="en-US"/>
              </w:rPr>
              <w:t xml:space="preserve">10. Critical Factors of Success: </w:t>
            </w:r>
            <w:r w:rsidRPr="005726BF">
              <w:rPr>
                <w:color w:val="000000" w:themeColor="text1"/>
                <w:sz w:val="20"/>
                <w:szCs w:val="20"/>
                <w:lang w:val="en-US"/>
              </w:rPr>
              <w:t>what do you need at the very least to make this project a success?</w:t>
            </w:r>
          </w:p>
        </w:tc>
        <w:tc>
          <w:tcPr>
            <w:tcW w:w="3467" w:type="dxa"/>
          </w:tcPr>
          <w:p w14:paraId="6F7CCD10" w14:textId="77777777" w:rsidR="00DF017A" w:rsidRPr="005726BF" w:rsidRDefault="00DF017A" w:rsidP="00DF017A">
            <w:pPr>
              <w:rPr>
                <w:i/>
                <w:sz w:val="18"/>
                <w:szCs w:val="18"/>
                <w:lang w:val="en-US"/>
              </w:rPr>
            </w:pPr>
          </w:p>
        </w:tc>
        <w:tc>
          <w:tcPr>
            <w:tcW w:w="7655" w:type="dxa"/>
          </w:tcPr>
          <w:p w14:paraId="21D3C9F6" w14:textId="40E50295" w:rsidR="00DF017A" w:rsidRPr="005726BF" w:rsidRDefault="00DF017A" w:rsidP="00DF017A">
            <w:pPr>
              <w:rPr>
                <w:color w:val="000000" w:themeColor="text1"/>
                <w:sz w:val="20"/>
                <w:szCs w:val="20"/>
                <w:lang w:val="en-US"/>
              </w:rPr>
            </w:pPr>
          </w:p>
        </w:tc>
      </w:tr>
      <w:tr w:rsidR="00DF017A" w:rsidRPr="005726BF" w14:paraId="22D0AA20" w14:textId="77777777" w:rsidTr="00284626">
        <w:trPr>
          <w:cantSplit/>
          <w:trHeight w:val="1134"/>
        </w:trPr>
        <w:tc>
          <w:tcPr>
            <w:tcW w:w="731" w:type="dxa"/>
            <w:textDirection w:val="btLr"/>
            <w:vAlign w:val="bottom"/>
          </w:tcPr>
          <w:p w14:paraId="3D8C1F7B"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43A0817B" w14:textId="77777777" w:rsidR="00DF017A" w:rsidRPr="005726BF" w:rsidRDefault="00DF017A" w:rsidP="00DF017A">
            <w:pPr>
              <w:rPr>
                <w:b/>
                <w:color w:val="65C1A7"/>
                <w:sz w:val="20"/>
                <w:szCs w:val="20"/>
                <w:lang w:val="en-US"/>
              </w:rPr>
            </w:pPr>
            <w:r w:rsidRPr="005726BF">
              <w:rPr>
                <w:b/>
                <w:color w:val="65C1A7"/>
                <w:sz w:val="20"/>
                <w:szCs w:val="20"/>
                <w:lang w:val="en-US"/>
              </w:rPr>
              <w:t xml:space="preserve">11. Risk Factors*: </w:t>
            </w:r>
            <w:r w:rsidRPr="005726BF">
              <w:rPr>
                <w:color w:val="000000" w:themeColor="text1"/>
                <w:sz w:val="20"/>
                <w:szCs w:val="20"/>
                <w:lang w:val="en-US"/>
              </w:rPr>
              <w:t>what could make this project fail and how could you anticipate such failure?</w:t>
            </w:r>
          </w:p>
        </w:tc>
        <w:tc>
          <w:tcPr>
            <w:tcW w:w="3467" w:type="dxa"/>
          </w:tcPr>
          <w:p w14:paraId="7F9436AD" w14:textId="77777777" w:rsidR="00DF017A" w:rsidRPr="005726BF" w:rsidRDefault="00DF017A" w:rsidP="00DF017A">
            <w:pPr>
              <w:rPr>
                <w:i/>
                <w:sz w:val="18"/>
                <w:szCs w:val="18"/>
                <w:lang w:val="en-US"/>
              </w:rPr>
            </w:pPr>
            <w:r w:rsidRPr="005726BF">
              <w:rPr>
                <w:b/>
                <w:color w:val="65C1A7"/>
                <w:sz w:val="20"/>
                <w:szCs w:val="20"/>
                <w:lang w:val="en-US"/>
              </w:rPr>
              <w:t xml:space="preserve">Note: only fill this out for projects with an estimate of 5000 euro or more. </w:t>
            </w:r>
          </w:p>
        </w:tc>
        <w:tc>
          <w:tcPr>
            <w:tcW w:w="7655" w:type="dxa"/>
          </w:tcPr>
          <w:p w14:paraId="740299BC" w14:textId="0ACCEABA" w:rsidR="00DF017A" w:rsidRPr="005726BF" w:rsidRDefault="00DF017A" w:rsidP="00DF017A">
            <w:pPr>
              <w:rPr>
                <w:color w:val="000000" w:themeColor="text1"/>
                <w:sz w:val="20"/>
                <w:szCs w:val="20"/>
                <w:lang w:val="en-US"/>
              </w:rPr>
            </w:pPr>
          </w:p>
        </w:tc>
      </w:tr>
      <w:tr w:rsidR="00DF017A" w:rsidRPr="005726BF" w14:paraId="35B86511" w14:textId="77777777" w:rsidTr="00284626">
        <w:trPr>
          <w:cantSplit/>
          <w:trHeight w:val="1134"/>
        </w:trPr>
        <w:tc>
          <w:tcPr>
            <w:tcW w:w="731" w:type="dxa"/>
            <w:vMerge w:val="restart"/>
            <w:textDirection w:val="btLr"/>
            <w:vAlign w:val="bottom"/>
          </w:tcPr>
          <w:p w14:paraId="3A1B4599" w14:textId="77777777" w:rsidR="00DF017A" w:rsidRPr="005726BF" w:rsidRDefault="00DF017A" w:rsidP="00DF017A">
            <w:pPr>
              <w:ind w:left="113" w:right="113"/>
              <w:jc w:val="right"/>
              <w:rPr>
                <w:rFonts w:ascii="Vestula SemiBold" w:hAnsi="Vestula SemiBold"/>
                <w:color w:val="65C1A7"/>
                <w:lang w:val="en-US"/>
              </w:rPr>
            </w:pPr>
            <w:r w:rsidRPr="005726BF">
              <w:rPr>
                <w:rFonts w:ascii="Vestula SemiBold" w:hAnsi="Vestula SemiBold"/>
                <w:color w:val="65C1A7"/>
                <w:lang w:val="en-US"/>
              </w:rPr>
              <w:t>Project Development</w:t>
            </w:r>
          </w:p>
        </w:tc>
        <w:tc>
          <w:tcPr>
            <w:tcW w:w="2890" w:type="dxa"/>
          </w:tcPr>
          <w:p w14:paraId="4349CC5C"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 xml:space="preserve">12. Planning: </w:t>
            </w:r>
            <w:r w:rsidRPr="005726BF">
              <w:rPr>
                <w:color w:val="000000" w:themeColor="text1"/>
                <w:sz w:val="20"/>
                <w:szCs w:val="20"/>
                <w:lang w:val="en-US"/>
              </w:rPr>
              <w:t>in which semester(s) will these developments and realizations take place? (For detailed planning, see below).</w:t>
            </w:r>
          </w:p>
        </w:tc>
        <w:tc>
          <w:tcPr>
            <w:tcW w:w="3467" w:type="dxa"/>
          </w:tcPr>
          <w:p w14:paraId="0131ADBB" w14:textId="77777777" w:rsidR="00DF017A" w:rsidRPr="005726BF" w:rsidRDefault="00DF017A" w:rsidP="00DF017A">
            <w:pPr>
              <w:rPr>
                <w:i/>
                <w:color w:val="65C1A7"/>
                <w:sz w:val="18"/>
                <w:szCs w:val="18"/>
                <w:lang w:val="en-US"/>
              </w:rPr>
            </w:pPr>
            <w:r w:rsidRPr="005726BF">
              <w:rPr>
                <w:i/>
                <w:sz w:val="18"/>
                <w:szCs w:val="18"/>
                <w:lang w:val="en-US"/>
              </w:rPr>
              <w:t>Example: The development of the knowledge clips will take place in Semester 1, the knowledge clips will be used in Semester 2’s course.</w:t>
            </w:r>
          </w:p>
        </w:tc>
        <w:tc>
          <w:tcPr>
            <w:tcW w:w="7655" w:type="dxa"/>
          </w:tcPr>
          <w:p w14:paraId="69E29D46" w14:textId="724D60F1" w:rsidR="00DF017A" w:rsidRPr="005726BF" w:rsidRDefault="00DF017A" w:rsidP="00DF017A">
            <w:pPr>
              <w:rPr>
                <w:color w:val="000000" w:themeColor="text1"/>
                <w:sz w:val="20"/>
                <w:szCs w:val="20"/>
                <w:lang w:val="en-US"/>
              </w:rPr>
            </w:pPr>
          </w:p>
        </w:tc>
      </w:tr>
      <w:tr w:rsidR="00DF017A" w:rsidRPr="005726BF" w14:paraId="5FE40622" w14:textId="77777777" w:rsidTr="00284626">
        <w:trPr>
          <w:cantSplit/>
          <w:trHeight w:val="1134"/>
        </w:trPr>
        <w:tc>
          <w:tcPr>
            <w:tcW w:w="731" w:type="dxa"/>
            <w:vMerge/>
            <w:textDirection w:val="btLr"/>
            <w:vAlign w:val="bottom"/>
          </w:tcPr>
          <w:p w14:paraId="7E0A0BEC"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62785943" w14:textId="2D18DB74"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13. Educational Practice:</w:t>
            </w:r>
            <w:r w:rsidRPr="005726BF">
              <w:rPr>
                <w:sz w:val="20"/>
                <w:szCs w:val="20"/>
                <w:lang w:val="en-US"/>
              </w:rPr>
              <w:t xml:space="preserve"> describe if the project is feasible for the teachers in terms of the amount of hours it will take them and how it integrates with their other duties. </w:t>
            </w:r>
            <w:r w:rsidRPr="005726BF">
              <w:rPr>
                <w:b/>
                <w:sz w:val="20"/>
                <w:szCs w:val="20"/>
                <w:lang w:val="en-US"/>
              </w:rPr>
              <w:t>Does the execution of the project require an extension of your contract? Or do you need a replacement for your courses? Agree with your Institute whether this is possible and add the agreement (e.g. e-mail exchange) to the application.</w:t>
            </w:r>
          </w:p>
        </w:tc>
        <w:tc>
          <w:tcPr>
            <w:tcW w:w="3467" w:type="dxa"/>
          </w:tcPr>
          <w:p w14:paraId="3E055B59" w14:textId="47987D41" w:rsidR="00DF017A" w:rsidRPr="005726BF" w:rsidRDefault="00DF017A" w:rsidP="00DF017A">
            <w:pPr>
              <w:rPr>
                <w:rFonts w:ascii="Vestula SemiBold" w:hAnsi="Vestula SemiBold"/>
                <w:i/>
                <w:color w:val="65C1A7"/>
                <w:sz w:val="18"/>
                <w:szCs w:val="18"/>
                <w:lang w:val="en-US"/>
              </w:rPr>
            </w:pPr>
            <w:r w:rsidRPr="005726BF">
              <w:rPr>
                <w:i/>
                <w:sz w:val="18"/>
                <w:szCs w:val="18"/>
                <w:lang w:val="en-US"/>
              </w:rPr>
              <w:t>Examples: the extra project-related efforts are paid for by the project, there is extra time available via the institute, and the extra time needed is estimated to not be very significant.</w:t>
            </w:r>
          </w:p>
        </w:tc>
        <w:tc>
          <w:tcPr>
            <w:tcW w:w="7655" w:type="dxa"/>
          </w:tcPr>
          <w:p w14:paraId="6E8E3068" w14:textId="1D8CEB40" w:rsidR="00DF017A" w:rsidRPr="005726BF" w:rsidRDefault="00DF017A" w:rsidP="00DF017A">
            <w:pPr>
              <w:rPr>
                <w:color w:val="000000" w:themeColor="text1"/>
                <w:sz w:val="20"/>
                <w:szCs w:val="20"/>
                <w:lang w:val="en-US"/>
              </w:rPr>
            </w:pPr>
          </w:p>
        </w:tc>
      </w:tr>
      <w:tr w:rsidR="00DF017A" w:rsidRPr="005726BF" w14:paraId="3C8FEC7C" w14:textId="77777777" w:rsidTr="00284626">
        <w:trPr>
          <w:cantSplit/>
          <w:trHeight w:val="1134"/>
        </w:trPr>
        <w:tc>
          <w:tcPr>
            <w:tcW w:w="731" w:type="dxa"/>
            <w:vMerge/>
            <w:textDirection w:val="btLr"/>
            <w:vAlign w:val="bottom"/>
          </w:tcPr>
          <w:p w14:paraId="49CC2609"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37DBFF63"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 xml:space="preserve">14. Continuity: </w:t>
            </w:r>
            <w:r w:rsidRPr="005726BF">
              <w:rPr>
                <w:color w:val="000000" w:themeColor="text1"/>
                <w:sz w:val="20"/>
                <w:szCs w:val="20"/>
                <w:lang w:val="en-US"/>
              </w:rPr>
              <w:t>describe how the continuity of the innovation will be accounted for after the project finishes.</w:t>
            </w:r>
          </w:p>
        </w:tc>
        <w:tc>
          <w:tcPr>
            <w:tcW w:w="3467" w:type="dxa"/>
          </w:tcPr>
          <w:p w14:paraId="0DE143D2" w14:textId="6119A56C" w:rsidR="00DF017A" w:rsidRPr="005726BF" w:rsidRDefault="00DF017A" w:rsidP="00DF017A">
            <w:pPr>
              <w:rPr>
                <w:rFonts w:ascii="Vestula SemiBold" w:hAnsi="Vestula SemiBold"/>
                <w:i/>
                <w:color w:val="65C1A7"/>
                <w:sz w:val="18"/>
                <w:szCs w:val="18"/>
                <w:lang w:val="en-US"/>
              </w:rPr>
            </w:pPr>
            <w:r w:rsidRPr="005726BF">
              <w:rPr>
                <w:i/>
                <w:sz w:val="18"/>
                <w:szCs w:val="18"/>
                <w:lang w:val="en-US"/>
              </w:rPr>
              <w:t>Examples: the</w:t>
            </w:r>
            <w:r w:rsidRPr="005726BF">
              <w:rPr>
                <w:i/>
                <w:color w:val="FF0000"/>
                <w:sz w:val="18"/>
                <w:szCs w:val="18"/>
                <w:lang w:val="en-US"/>
              </w:rPr>
              <w:t xml:space="preserve"> </w:t>
            </w:r>
            <w:r w:rsidRPr="005726BF">
              <w:rPr>
                <w:i/>
                <w:sz w:val="18"/>
                <w:szCs w:val="18"/>
                <w:lang w:val="en-US"/>
              </w:rPr>
              <w:t>main teachers will be involved with the project and, in case of a success, will use the project again, the results will be transferred to the course coordinator, the results will be saved to the network disk of the department, the project gives incentive for a follow-up project.</w:t>
            </w:r>
          </w:p>
        </w:tc>
        <w:tc>
          <w:tcPr>
            <w:tcW w:w="7655" w:type="dxa"/>
          </w:tcPr>
          <w:p w14:paraId="15F39460" w14:textId="4229A6BB" w:rsidR="00DF017A" w:rsidRPr="005726BF" w:rsidRDefault="00DF017A" w:rsidP="00DF017A">
            <w:pPr>
              <w:rPr>
                <w:color w:val="000000" w:themeColor="text1"/>
                <w:sz w:val="20"/>
                <w:szCs w:val="20"/>
                <w:lang w:val="en-US"/>
              </w:rPr>
            </w:pPr>
          </w:p>
        </w:tc>
      </w:tr>
      <w:tr w:rsidR="00DF017A" w:rsidRPr="005726BF" w14:paraId="3500E70A" w14:textId="77777777" w:rsidTr="00284626">
        <w:trPr>
          <w:cantSplit/>
          <w:trHeight w:val="1134"/>
        </w:trPr>
        <w:tc>
          <w:tcPr>
            <w:tcW w:w="731" w:type="dxa"/>
            <w:vMerge/>
            <w:textDirection w:val="btLr"/>
            <w:vAlign w:val="bottom"/>
          </w:tcPr>
          <w:p w14:paraId="78702111"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00B18915" w14:textId="77777777" w:rsidR="00DF017A" w:rsidRPr="005726BF" w:rsidRDefault="00DF017A" w:rsidP="00DF017A">
            <w:pPr>
              <w:rPr>
                <w:rFonts w:ascii="Vestula SemiBold" w:hAnsi="Vestula SemiBold"/>
                <w:color w:val="65C1A7"/>
                <w:sz w:val="20"/>
                <w:szCs w:val="20"/>
                <w:lang w:val="en-US"/>
              </w:rPr>
            </w:pPr>
            <w:r w:rsidRPr="005726BF">
              <w:rPr>
                <w:b/>
                <w:color w:val="65C1A7"/>
                <w:sz w:val="20"/>
                <w:szCs w:val="20"/>
                <w:lang w:val="en-US"/>
              </w:rPr>
              <w:t xml:space="preserve">15. Sharing of Knowledge: </w:t>
            </w:r>
            <w:r w:rsidRPr="005726BF">
              <w:rPr>
                <w:sz w:val="20"/>
                <w:szCs w:val="20"/>
                <w:lang w:val="en-US"/>
              </w:rPr>
              <w:t>describe how the newly gained knowledge will be shared with the department, the institute, the faculty or university.</w:t>
            </w:r>
          </w:p>
        </w:tc>
        <w:tc>
          <w:tcPr>
            <w:tcW w:w="3467" w:type="dxa"/>
          </w:tcPr>
          <w:p w14:paraId="35E4A081" w14:textId="6E80678C" w:rsidR="00DF017A" w:rsidRPr="005726BF" w:rsidRDefault="00DF017A" w:rsidP="00DF017A">
            <w:pPr>
              <w:rPr>
                <w:i/>
                <w:color w:val="000000" w:themeColor="text1"/>
                <w:sz w:val="18"/>
                <w:szCs w:val="18"/>
                <w:lang w:val="en-US"/>
              </w:rPr>
            </w:pPr>
            <w:r w:rsidRPr="005726BF">
              <w:rPr>
                <w:i/>
                <w:color w:val="000000" w:themeColor="text1"/>
                <w:sz w:val="18"/>
                <w:szCs w:val="18"/>
                <w:lang w:val="en-US"/>
              </w:rPr>
              <w:t xml:space="preserve">Examples: a presentation will be held during a lunch byte and at an institute meeting, there will be a workshop about the results, </w:t>
            </w:r>
            <w:proofErr w:type="spellStart"/>
            <w:r w:rsidRPr="005726BF">
              <w:rPr>
                <w:i/>
                <w:color w:val="000000" w:themeColor="text1"/>
                <w:sz w:val="18"/>
                <w:szCs w:val="18"/>
                <w:lang w:val="en-US"/>
              </w:rPr>
              <w:t>instructionary</w:t>
            </w:r>
            <w:proofErr w:type="spellEnd"/>
            <w:r w:rsidRPr="005726BF">
              <w:rPr>
                <w:i/>
                <w:color w:val="000000" w:themeColor="text1"/>
                <w:sz w:val="18"/>
                <w:szCs w:val="18"/>
                <w:lang w:val="en-US"/>
              </w:rPr>
              <w:t xml:space="preserve"> materials will be handed over, a project evaluation will be distributed, an internal news message will circulate through the newsletter from the faculty or the department.</w:t>
            </w:r>
          </w:p>
        </w:tc>
        <w:tc>
          <w:tcPr>
            <w:tcW w:w="7655" w:type="dxa"/>
          </w:tcPr>
          <w:p w14:paraId="1EEE3F58" w14:textId="52EE1B6A" w:rsidR="00DF017A" w:rsidRPr="005726BF" w:rsidRDefault="00DF017A" w:rsidP="00DF017A">
            <w:pPr>
              <w:rPr>
                <w:color w:val="000000" w:themeColor="text1"/>
                <w:sz w:val="20"/>
                <w:szCs w:val="20"/>
                <w:lang w:val="en-US"/>
              </w:rPr>
            </w:pPr>
          </w:p>
        </w:tc>
      </w:tr>
      <w:tr w:rsidR="00DF017A" w:rsidRPr="005726BF" w14:paraId="6DAC3667" w14:textId="77777777" w:rsidTr="00284626">
        <w:trPr>
          <w:cantSplit/>
          <w:trHeight w:val="1134"/>
        </w:trPr>
        <w:tc>
          <w:tcPr>
            <w:tcW w:w="731" w:type="dxa"/>
            <w:textDirection w:val="btLr"/>
            <w:vAlign w:val="bottom"/>
          </w:tcPr>
          <w:p w14:paraId="4C54212A"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528936DA" w14:textId="69AC7C08" w:rsidR="00DF017A" w:rsidRPr="005726BF" w:rsidRDefault="00DF017A" w:rsidP="00DF017A">
            <w:pPr>
              <w:rPr>
                <w:b/>
                <w:i/>
                <w:color w:val="65C1A7"/>
                <w:sz w:val="20"/>
                <w:szCs w:val="20"/>
                <w:lang w:val="en-US"/>
              </w:rPr>
            </w:pPr>
            <w:r w:rsidRPr="005726BF">
              <w:rPr>
                <w:b/>
                <w:color w:val="65C1A7"/>
                <w:sz w:val="20"/>
                <w:szCs w:val="20"/>
                <w:lang w:val="en-US"/>
              </w:rPr>
              <w:t xml:space="preserve">16. Recruitment: </w:t>
            </w:r>
            <w:r w:rsidRPr="005726BF">
              <w:rPr>
                <w:sz w:val="20"/>
                <w:szCs w:val="20"/>
                <w:lang w:val="en-US"/>
              </w:rPr>
              <w:t>describe if and how material developed in this project could be used for recruiting new students.</w:t>
            </w:r>
          </w:p>
        </w:tc>
        <w:tc>
          <w:tcPr>
            <w:tcW w:w="3467" w:type="dxa"/>
          </w:tcPr>
          <w:p w14:paraId="750A26ED" w14:textId="6C1A79FE" w:rsidR="00DF017A" w:rsidRPr="005726BF" w:rsidRDefault="00DF017A" w:rsidP="00DF017A">
            <w:pPr>
              <w:rPr>
                <w:i/>
                <w:color w:val="000000" w:themeColor="text1"/>
                <w:sz w:val="20"/>
                <w:szCs w:val="20"/>
                <w:lang w:val="en-US"/>
              </w:rPr>
            </w:pPr>
            <w:r w:rsidRPr="005726BF">
              <w:rPr>
                <w:i/>
                <w:color w:val="000000" w:themeColor="text1"/>
                <w:sz w:val="18"/>
                <w:szCs w:val="18"/>
                <w:lang w:val="en-US"/>
              </w:rPr>
              <w:t>Example</w:t>
            </w:r>
            <w:r w:rsidRPr="005726BF">
              <w:rPr>
                <w:i/>
                <w:color w:val="000000" w:themeColor="text1"/>
                <w:sz w:val="20"/>
                <w:szCs w:val="20"/>
                <w:lang w:val="en-US"/>
              </w:rPr>
              <w:t>: The video clips make for this project can be used by the communications department for recruiting new students.</w:t>
            </w:r>
          </w:p>
        </w:tc>
        <w:tc>
          <w:tcPr>
            <w:tcW w:w="7655" w:type="dxa"/>
          </w:tcPr>
          <w:p w14:paraId="21845B38" w14:textId="139E964A" w:rsidR="00DF017A" w:rsidRPr="005726BF" w:rsidRDefault="00DF017A" w:rsidP="00DF017A">
            <w:pPr>
              <w:rPr>
                <w:color w:val="000000" w:themeColor="text1"/>
                <w:sz w:val="20"/>
                <w:szCs w:val="20"/>
                <w:lang w:val="en-US"/>
              </w:rPr>
            </w:pPr>
          </w:p>
        </w:tc>
      </w:tr>
      <w:tr w:rsidR="00DF017A" w:rsidRPr="005726BF" w14:paraId="0FA54C50" w14:textId="77777777" w:rsidTr="00284626">
        <w:trPr>
          <w:cantSplit/>
          <w:trHeight w:val="1134"/>
        </w:trPr>
        <w:tc>
          <w:tcPr>
            <w:tcW w:w="731" w:type="dxa"/>
            <w:textDirection w:val="btLr"/>
            <w:vAlign w:val="bottom"/>
          </w:tcPr>
          <w:p w14:paraId="7EAC3CD3"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30A674D2" w14:textId="0706FB63" w:rsidR="00DF017A" w:rsidRPr="005726BF" w:rsidRDefault="00DF017A" w:rsidP="00DF017A">
            <w:pPr>
              <w:rPr>
                <w:b/>
                <w:i/>
                <w:color w:val="65C1A7"/>
                <w:sz w:val="20"/>
                <w:szCs w:val="20"/>
                <w:lang w:val="en-US"/>
              </w:rPr>
            </w:pPr>
            <w:r w:rsidRPr="005726BF">
              <w:rPr>
                <w:b/>
                <w:i/>
                <w:color w:val="65C1A7"/>
                <w:sz w:val="20"/>
                <w:szCs w:val="20"/>
                <w:lang w:val="en-US"/>
              </w:rPr>
              <w:t xml:space="preserve">17. </w:t>
            </w:r>
            <w:hyperlink r:id="rId15" w:history="1">
              <w:r w:rsidRPr="005726BF">
                <w:rPr>
                  <w:rStyle w:val="Hyperlink"/>
                  <w:b/>
                  <w:i/>
                  <w:sz w:val="20"/>
                  <w:szCs w:val="20"/>
                  <w:lang w:val="en-US"/>
                </w:rPr>
                <w:t>GDPR</w:t>
              </w:r>
            </w:hyperlink>
            <w:r w:rsidRPr="005726BF">
              <w:rPr>
                <w:b/>
                <w:i/>
                <w:color w:val="65C1A7"/>
                <w:sz w:val="20"/>
                <w:szCs w:val="20"/>
                <w:lang w:val="en-US"/>
              </w:rPr>
              <w:t xml:space="preserve">-  </w:t>
            </w:r>
            <w:r w:rsidRPr="005726BF">
              <w:rPr>
                <w:color w:val="000000" w:themeColor="text1"/>
                <w:sz w:val="20"/>
                <w:szCs w:val="20"/>
                <w:lang w:val="en-US"/>
              </w:rPr>
              <w:t>will personal data be recorded from students (like email addresses, names, student numbers)?</w:t>
            </w:r>
          </w:p>
        </w:tc>
        <w:tc>
          <w:tcPr>
            <w:tcW w:w="3467" w:type="dxa"/>
          </w:tcPr>
          <w:p w14:paraId="7CDC7407" w14:textId="688ACF3D" w:rsidR="00DF017A" w:rsidRPr="005726BF" w:rsidRDefault="00DF017A" w:rsidP="00DF017A">
            <w:pPr>
              <w:rPr>
                <w:i/>
                <w:color w:val="000000" w:themeColor="text1"/>
                <w:sz w:val="20"/>
                <w:szCs w:val="20"/>
                <w:lang w:val="en-US"/>
              </w:rPr>
            </w:pPr>
            <w:r w:rsidRPr="005726BF">
              <w:rPr>
                <w:i/>
                <w:color w:val="000000" w:themeColor="text1"/>
                <w:sz w:val="20"/>
                <w:szCs w:val="20"/>
                <w:lang w:val="en-US"/>
              </w:rPr>
              <w:t xml:space="preserve">The General Data Protection Regulation came into force on 25 May 2018. When you work with personal data, you have to record what happens to these data. Personal data includes everything that can be used to identify a person, such as: name, student number, e-mail, gender or telephone number. Do you want to use new software or an online service in your education? Then it is possible that the provider will process one of these personal details. If necessary, </w:t>
            </w:r>
            <w:proofErr w:type="spellStart"/>
            <w:r w:rsidRPr="005726BF">
              <w:rPr>
                <w:i/>
                <w:color w:val="000000" w:themeColor="text1"/>
                <w:sz w:val="20"/>
                <w:szCs w:val="20"/>
                <w:lang w:val="en-US"/>
              </w:rPr>
              <w:t>ECOLe</w:t>
            </w:r>
            <w:proofErr w:type="spellEnd"/>
            <w:r w:rsidRPr="005726BF">
              <w:rPr>
                <w:i/>
                <w:color w:val="000000" w:themeColor="text1"/>
                <w:sz w:val="20"/>
                <w:szCs w:val="20"/>
                <w:lang w:val="en-US"/>
              </w:rPr>
              <w:t xml:space="preserve"> will check whether sensitive data is stored and, if so, whether it is sufficiently protected.</w:t>
            </w:r>
          </w:p>
        </w:tc>
        <w:tc>
          <w:tcPr>
            <w:tcW w:w="7655" w:type="dxa"/>
          </w:tcPr>
          <w:p w14:paraId="5A0F14FE" w14:textId="77777777" w:rsidR="00DF017A" w:rsidRPr="005726BF" w:rsidRDefault="00DF017A" w:rsidP="00DF017A">
            <w:pPr>
              <w:rPr>
                <w:color w:val="000000" w:themeColor="text1"/>
                <w:sz w:val="20"/>
                <w:szCs w:val="20"/>
                <w:lang w:val="en-US"/>
              </w:rPr>
            </w:pPr>
          </w:p>
        </w:tc>
      </w:tr>
      <w:tr w:rsidR="00DF017A" w:rsidRPr="005726BF" w14:paraId="54D64526" w14:textId="77777777" w:rsidTr="00284626">
        <w:trPr>
          <w:cantSplit/>
          <w:trHeight w:val="374"/>
        </w:trPr>
        <w:tc>
          <w:tcPr>
            <w:tcW w:w="731" w:type="dxa"/>
            <w:textDirection w:val="btLr"/>
            <w:vAlign w:val="bottom"/>
          </w:tcPr>
          <w:p w14:paraId="536D4C16"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3ACCBD60" w14:textId="7E385673" w:rsidR="00DF017A" w:rsidRPr="005726BF" w:rsidRDefault="00DF017A" w:rsidP="00DF017A">
            <w:pPr>
              <w:rPr>
                <w:i/>
                <w:color w:val="000000" w:themeColor="text1"/>
                <w:sz w:val="20"/>
                <w:szCs w:val="20"/>
                <w:lang w:val="en-US"/>
              </w:rPr>
            </w:pPr>
            <w:r w:rsidRPr="005726BF">
              <w:rPr>
                <w:b/>
                <w:color w:val="65C1A7"/>
                <w:sz w:val="20"/>
                <w:szCs w:val="20"/>
                <w:lang w:val="en-US"/>
              </w:rPr>
              <w:t xml:space="preserve">18. </w:t>
            </w:r>
            <w:r w:rsidRPr="005726BF">
              <w:rPr>
                <w:i/>
                <w:color w:val="000000" w:themeColor="text1"/>
                <w:sz w:val="20"/>
                <w:szCs w:val="20"/>
                <w:lang w:val="en-US"/>
              </w:rPr>
              <w:t>Describe whether material developed in this project can also be used for the recruitment of students.</w:t>
            </w:r>
          </w:p>
          <w:p w14:paraId="230CDC95" w14:textId="5475806D" w:rsidR="00DF017A" w:rsidRPr="005726BF" w:rsidRDefault="00DF017A" w:rsidP="00DF017A">
            <w:pPr>
              <w:rPr>
                <w:b/>
                <w:i/>
                <w:color w:val="65C1A7"/>
                <w:sz w:val="20"/>
                <w:szCs w:val="20"/>
                <w:lang w:val="en-US"/>
              </w:rPr>
            </w:pPr>
          </w:p>
        </w:tc>
        <w:tc>
          <w:tcPr>
            <w:tcW w:w="3467" w:type="dxa"/>
          </w:tcPr>
          <w:p w14:paraId="3F770BE2" w14:textId="57B92B02" w:rsidR="00DF017A" w:rsidRPr="005726BF" w:rsidRDefault="00DF017A" w:rsidP="00DF017A">
            <w:pPr>
              <w:rPr>
                <w:i/>
                <w:color w:val="000000" w:themeColor="text1"/>
                <w:sz w:val="20"/>
                <w:szCs w:val="20"/>
                <w:lang w:val="en-US"/>
              </w:rPr>
            </w:pPr>
            <w:r w:rsidRPr="005726BF">
              <w:rPr>
                <w:i/>
                <w:color w:val="000000" w:themeColor="text1"/>
                <w:sz w:val="20"/>
                <w:szCs w:val="20"/>
                <w:lang w:val="en-US"/>
              </w:rPr>
              <w:t>Example: The video clips made for this project can also be used for recruitment activities.</w:t>
            </w:r>
          </w:p>
        </w:tc>
        <w:tc>
          <w:tcPr>
            <w:tcW w:w="7655" w:type="dxa"/>
          </w:tcPr>
          <w:p w14:paraId="550FA914" w14:textId="45F8541F" w:rsidR="00DF017A" w:rsidRPr="005726BF" w:rsidRDefault="00DF017A" w:rsidP="00DF017A">
            <w:pPr>
              <w:rPr>
                <w:color w:val="000000" w:themeColor="text1"/>
                <w:sz w:val="20"/>
                <w:szCs w:val="20"/>
                <w:lang w:val="en-US"/>
              </w:rPr>
            </w:pPr>
          </w:p>
        </w:tc>
      </w:tr>
      <w:tr w:rsidR="00DF017A" w:rsidRPr="005726BF" w14:paraId="6326550A" w14:textId="77777777" w:rsidTr="00284626">
        <w:trPr>
          <w:cantSplit/>
          <w:trHeight w:val="374"/>
        </w:trPr>
        <w:tc>
          <w:tcPr>
            <w:tcW w:w="731" w:type="dxa"/>
            <w:textDirection w:val="btLr"/>
            <w:vAlign w:val="bottom"/>
          </w:tcPr>
          <w:p w14:paraId="3980C979" w14:textId="77777777" w:rsidR="00DF017A" w:rsidRPr="005726BF" w:rsidRDefault="00DF017A" w:rsidP="00DF017A">
            <w:pPr>
              <w:ind w:left="113" w:right="113"/>
              <w:jc w:val="right"/>
              <w:rPr>
                <w:rFonts w:ascii="Vestula SemiBold" w:hAnsi="Vestula SemiBold"/>
                <w:color w:val="65C1A7"/>
                <w:lang w:val="en-US"/>
              </w:rPr>
            </w:pPr>
          </w:p>
        </w:tc>
        <w:tc>
          <w:tcPr>
            <w:tcW w:w="2890" w:type="dxa"/>
          </w:tcPr>
          <w:p w14:paraId="1CBDFCE7" w14:textId="581C29F7" w:rsidR="00DF017A" w:rsidRPr="005726BF" w:rsidRDefault="00DF017A" w:rsidP="00DF017A">
            <w:pPr>
              <w:rPr>
                <w:b/>
                <w:color w:val="65C1A7"/>
                <w:sz w:val="20"/>
                <w:szCs w:val="20"/>
                <w:lang w:val="en-US"/>
              </w:rPr>
            </w:pPr>
            <w:r w:rsidRPr="005726BF">
              <w:rPr>
                <w:b/>
                <w:color w:val="65C1A7"/>
                <w:sz w:val="20"/>
                <w:szCs w:val="20"/>
                <w:lang w:val="en-US"/>
              </w:rPr>
              <w:t xml:space="preserve">17. Budget: </w:t>
            </w:r>
            <w:r w:rsidR="001027B9" w:rsidRPr="005726BF">
              <w:rPr>
                <w:sz w:val="20"/>
                <w:szCs w:val="20"/>
                <w:lang w:val="en-US"/>
              </w:rPr>
              <w:t>fill in</w:t>
            </w:r>
            <w:hyperlink r:id="rId16" w:history="1">
              <w:r w:rsidR="001027B9" w:rsidRPr="00075DEA">
                <w:rPr>
                  <w:rStyle w:val="Hyperlink"/>
                  <w:b/>
                  <w:bCs/>
                  <w:sz w:val="20"/>
                  <w:szCs w:val="20"/>
                  <w:lang w:val="en-US"/>
                </w:rPr>
                <w:t xml:space="preserve"> appendix 1 Budget 2023.</w:t>
              </w:r>
            </w:hyperlink>
            <w:r w:rsidR="001027B9" w:rsidRPr="005726BF">
              <w:rPr>
                <w:b/>
                <w:bCs/>
                <w:sz w:val="20"/>
                <w:szCs w:val="20"/>
                <w:lang w:val="en-US"/>
              </w:rPr>
              <w:t xml:space="preserve"> </w:t>
            </w:r>
          </w:p>
        </w:tc>
        <w:tc>
          <w:tcPr>
            <w:tcW w:w="3467" w:type="dxa"/>
          </w:tcPr>
          <w:p w14:paraId="3F9BEA82" w14:textId="77777777" w:rsidR="00DF017A" w:rsidRPr="005726BF" w:rsidRDefault="00DF017A" w:rsidP="00DF017A">
            <w:pPr>
              <w:rPr>
                <w:i/>
                <w:color w:val="000000" w:themeColor="text1"/>
                <w:sz w:val="20"/>
                <w:szCs w:val="20"/>
                <w:lang w:val="en-US"/>
              </w:rPr>
            </w:pPr>
          </w:p>
        </w:tc>
        <w:tc>
          <w:tcPr>
            <w:tcW w:w="7655" w:type="dxa"/>
          </w:tcPr>
          <w:p w14:paraId="5B8046BB" w14:textId="77777777" w:rsidR="00DF017A" w:rsidRPr="005726BF" w:rsidRDefault="00DF017A" w:rsidP="00DF017A">
            <w:pPr>
              <w:rPr>
                <w:color w:val="000000" w:themeColor="text1"/>
                <w:sz w:val="20"/>
                <w:szCs w:val="20"/>
                <w:lang w:val="en-US"/>
              </w:rPr>
            </w:pPr>
          </w:p>
        </w:tc>
      </w:tr>
    </w:tbl>
    <w:p w14:paraId="3B279753" w14:textId="77777777" w:rsidR="005D6413" w:rsidRPr="005726BF" w:rsidRDefault="005D6413" w:rsidP="005D6413">
      <w:pPr>
        <w:tabs>
          <w:tab w:val="left" w:pos="12474"/>
        </w:tabs>
        <w:rPr>
          <w:rFonts w:ascii="Vestula SemiBold" w:hAnsi="Vestula SemiBold"/>
          <w:color w:val="65C1A7"/>
          <w:szCs w:val="24"/>
          <w:lang w:val="en-US"/>
        </w:rPr>
      </w:pPr>
    </w:p>
    <w:p w14:paraId="78E520CB" w14:textId="77777777" w:rsidR="005D6413" w:rsidRPr="005726BF" w:rsidRDefault="005D6413" w:rsidP="005D6413">
      <w:pPr>
        <w:rPr>
          <w:rFonts w:ascii="Vestula SemiBold" w:hAnsi="Vestula SemiBold"/>
          <w:color w:val="65C1A7"/>
          <w:szCs w:val="24"/>
          <w:lang w:val="en-US"/>
        </w:rPr>
      </w:pPr>
      <w:bookmarkStart w:id="0" w:name="_Hlk511631688"/>
      <w:r w:rsidRPr="005726BF">
        <w:rPr>
          <w:rFonts w:ascii="Vestula SemiBold" w:hAnsi="Vestula SemiBold"/>
          <w:color w:val="65C1A7"/>
          <w:szCs w:val="24"/>
          <w:lang w:val="en-US"/>
        </w:rPr>
        <w:t xml:space="preserve">Planning: </w:t>
      </w:r>
    </w:p>
    <w:tbl>
      <w:tblPr>
        <w:tblW w:w="14317" w:type="dxa"/>
        <w:tblInd w:w="5" w:type="dxa"/>
        <w:tblBorders>
          <w:top w:val="dashSmallGap" w:sz="4" w:space="0" w:color="65C1A7"/>
          <w:left w:val="dashSmallGap" w:sz="4" w:space="0" w:color="65C1A7"/>
          <w:bottom w:val="dashSmallGap" w:sz="4" w:space="0" w:color="65C1A7"/>
          <w:right w:val="dashSmallGap" w:sz="4" w:space="0" w:color="65C1A7"/>
          <w:insideH w:val="dashSmallGap" w:sz="4" w:space="0" w:color="65C1A7"/>
          <w:insideV w:val="dashSmallGap" w:sz="4" w:space="0" w:color="65C1A7"/>
        </w:tblBorders>
        <w:tblLayout w:type="fixed"/>
        <w:tblCellMar>
          <w:left w:w="10" w:type="dxa"/>
          <w:right w:w="10" w:type="dxa"/>
        </w:tblCellMar>
        <w:tblLook w:val="04A0" w:firstRow="1" w:lastRow="0" w:firstColumn="1" w:lastColumn="0" w:noHBand="0" w:noVBand="1"/>
      </w:tblPr>
      <w:tblGrid>
        <w:gridCol w:w="480"/>
        <w:gridCol w:w="3348"/>
        <w:gridCol w:w="1417"/>
        <w:gridCol w:w="1134"/>
        <w:gridCol w:w="6379"/>
        <w:gridCol w:w="1559"/>
      </w:tblGrid>
      <w:tr w:rsidR="005D6413" w:rsidRPr="005726BF" w14:paraId="4D854A5C" w14:textId="77777777" w:rsidTr="00D17808">
        <w:trPr>
          <w:trHeight w:val="281"/>
        </w:trPr>
        <w:tc>
          <w:tcPr>
            <w:tcW w:w="480" w:type="dxa"/>
            <w:tcMar>
              <w:top w:w="0" w:type="dxa"/>
              <w:left w:w="0" w:type="dxa"/>
              <w:bottom w:w="0" w:type="dxa"/>
              <w:right w:w="0" w:type="dxa"/>
            </w:tcMar>
          </w:tcPr>
          <w:p w14:paraId="0927FD31" w14:textId="77777777" w:rsidR="005D6413" w:rsidRPr="005726BF" w:rsidRDefault="005D6413" w:rsidP="00D17808">
            <w:pPr>
              <w:pStyle w:val="Standard"/>
              <w:spacing w:after="0" w:line="240" w:lineRule="auto"/>
              <w:rPr>
                <w:rFonts w:asciiTheme="minorHAnsi" w:hAnsiTheme="minorHAnsi" w:cs="Gentium"/>
                <w:b/>
                <w:color w:val="65C1A7"/>
                <w:szCs w:val="18"/>
                <w:lang w:val="en-US"/>
              </w:rPr>
            </w:pPr>
          </w:p>
        </w:tc>
        <w:tc>
          <w:tcPr>
            <w:tcW w:w="3348" w:type="dxa"/>
            <w:tcMar>
              <w:top w:w="0" w:type="dxa"/>
              <w:left w:w="0" w:type="dxa"/>
              <w:bottom w:w="0" w:type="dxa"/>
              <w:right w:w="0" w:type="dxa"/>
            </w:tcMar>
          </w:tcPr>
          <w:p w14:paraId="5E28F493" w14:textId="77777777" w:rsidR="005D6413" w:rsidRPr="005726BF" w:rsidRDefault="009B5813" w:rsidP="00D17808">
            <w:pPr>
              <w:pStyle w:val="Standard"/>
              <w:spacing w:after="0" w:line="240" w:lineRule="auto"/>
              <w:rPr>
                <w:rFonts w:asciiTheme="minorHAnsi" w:hAnsiTheme="minorHAnsi"/>
                <w:b/>
                <w:color w:val="65C1A7"/>
                <w:szCs w:val="18"/>
                <w:lang w:val="en-US"/>
              </w:rPr>
            </w:pPr>
            <w:r w:rsidRPr="005726BF">
              <w:rPr>
                <w:rFonts w:asciiTheme="minorHAnsi" w:hAnsiTheme="minorHAnsi" w:cs="Gentium"/>
                <w:b/>
                <w:color w:val="65C1A7"/>
                <w:szCs w:val="18"/>
                <w:lang w:val="en-US"/>
              </w:rPr>
              <w:t>Activity</w:t>
            </w:r>
          </w:p>
        </w:tc>
        <w:tc>
          <w:tcPr>
            <w:tcW w:w="1417" w:type="dxa"/>
            <w:tcMar>
              <w:top w:w="0" w:type="dxa"/>
              <w:left w:w="0" w:type="dxa"/>
              <w:bottom w:w="0" w:type="dxa"/>
              <w:right w:w="0" w:type="dxa"/>
            </w:tcMar>
          </w:tcPr>
          <w:p w14:paraId="643B98F2" w14:textId="77777777" w:rsidR="005D6413" w:rsidRPr="005726BF" w:rsidRDefault="009B5813" w:rsidP="00D17808">
            <w:pPr>
              <w:pStyle w:val="Standard"/>
              <w:spacing w:after="0" w:line="240" w:lineRule="auto"/>
              <w:rPr>
                <w:rFonts w:asciiTheme="minorHAnsi" w:hAnsiTheme="minorHAnsi"/>
                <w:b/>
                <w:color w:val="65C1A7"/>
                <w:szCs w:val="18"/>
                <w:lang w:val="en-US"/>
              </w:rPr>
            </w:pPr>
            <w:r w:rsidRPr="005726BF">
              <w:rPr>
                <w:rFonts w:asciiTheme="minorHAnsi" w:hAnsiTheme="minorHAnsi"/>
                <w:b/>
                <w:color w:val="65C1A7"/>
                <w:szCs w:val="18"/>
                <w:lang w:val="en-US"/>
              </w:rPr>
              <w:t>By Whom</w:t>
            </w:r>
          </w:p>
        </w:tc>
        <w:tc>
          <w:tcPr>
            <w:tcW w:w="1134" w:type="dxa"/>
          </w:tcPr>
          <w:p w14:paraId="5D676B2E" w14:textId="77777777" w:rsidR="005D6413" w:rsidRPr="005726BF" w:rsidRDefault="009B5813" w:rsidP="00D17808">
            <w:pPr>
              <w:pStyle w:val="Standard"/>
              <w:spacing w:after="0" w:line="240" w:lineRule="auto"/>
              <w:rPr>
                <w:rFonts w:asciiTheme="minorHAnsi" w:hAnsiTheme="minorHAnsi" w:cs="Gentium"/>
                <w:b/>
                <w:color w:val="65C1A7"/>
                <w:szCs w:val="18"/>
                <w:lang w:val="en-US"/>
              </w:rPr>
            </w:pPr>
            <w:r w:rsidRPr="005726BF">
              <w:rPr>
                <w:rFonts w:asciiTheme="minorHAnsi" w:hAnsiTheme="minorHAnsi" w:cs="Gentium"/>
                <w:b/>
                <w:color w:val="65C1A7"/>
                <w:szCs w:val="18"/>
                <w:lang w:val="en-US"/>
              </w:rPr>
              <w:t>When</w:t>
            </w:r>
          </w:p>
        </w:tc>
        <w:tc>
          <w:tcPr>
            <w:tcW w:w="6379" w:type="dxa"/>
          </w:tcPr>
          <w:p w14:paraId="6387B9CC" w14:textId="77777777" w:rsidR="005D6413" w:rsidRPr="005726BF" w:rsidRDefault="009B5813" w:rsidP="00D17808">
            <w:pPr>
              <w:pStyle w:val="Standard"/>
              <w:spacing w:after="0" w:line="240" w:lineRule="auto"/>
              <w:rPr>
                <w:rFonts w:asciiTheme="minorHAnsi" w:hAnsiTheme="minorHAnsi" w:cs="Gentium"/>
                <w:b/>
                <w:color w:val="65C1A7"/>
                <w:szCs w:val="18"/>
                <w:lang w:val="en-US"/>
              </w:rPr>
            </w:pPr>
            <w:r w:rsidRPr="005726BF">
              <w:rPr>
                <w:rFonts w:asciiTheme="minorHAnsi" w:hAnsiTheme="minorHAnsi" w:cs="Gentium"/>
                <w:b/>
                <w:color w:val="65C1A7"/>
                <w:szCs w:val="18"/>
                <w:lang w:val="en-US"/>
              </w:rPr>
              <w:t>Final Product</w:t>
            </w:r>
          </w:p>
        </w:tc>
        <w:tc>
          <w:tcPr>
            <w:tcW w:w="1559" w:type="dxa"/>
          </w:tcPr>
          <w:p w14:paraId="68EFAB23" w14:textId="77777777" w:rsidR="005D6413" w:rsidRPr="005726BF" w:rsidRDefault="009B5813" w:rsidP="00D17808">
            <w:pPr>
              <w:pStyle w:val="Standard"/>
              <w:spacing w:after="0" w:line="240" w:lineRule="auto"/>
              <w:rPr>
                <w:rFonts w:asciiTheme="minorHAnsi" w:hAnsiTheme="minorHAnsi" w:cs="Gentium"/>
                <w:b/>
                <w:color w:val="65C1A7"/>
                <w:szCs w:val="18"/>
                <w:lang w:val="en-US"/>
              </w:rPr>
            </w:pPr>
            <w:r w:rsidRPr="005726BF">
              <w:rPr>
                <w:rFonts w:asciiTheme="minorHAnsi" w:hAnsiTheme="minorHAnsi" w:cs="Gentium"/>
                <w:b/>
                <w:color w:val="65C1A7"/>
                <w:szCs w:val="18"/>
                <w:lang w:val="en-US"/>
              </w:rPr>
              <w:t>Number of Hours (if budgeted for)</w:t>
            </w:r>
          </w:p>
        </w:tc>
      </w:tr>
      <w:tr w:rsidR="009B5813" w:rsidRPr="005726BF" w14:paraId="095F8919" w14:textId="77777777" w:rsidTr="00D17808">
        <w:tc>
          <w:tcPr>
            <w:tcW w:w="480" w:type="dxa"/>
            <w:tcMar>
              <w:top w:w="0" w:type="dxa"/>
              <w:left w:w="0" w:type="dxa"/>
              <w:bottom w:w="0" w:type="dxa"/>
              <w:right w:w="0" w:type="dxa"/>
            </w:tcMar>
          </w:tcPr>
          <w:p w14:paraId="7B25D3FB" w14:textId="2F01DB3D" w:rsidR="009B5813" w:rsidRPr="005726BF" w:rsidRDefault="009B5813" w:rsidP="009B5813">
            <w:pPr>
              <w:pStyle w:val="Standard"/>
              <w:spacing w:after="0" w:line="240" w:lineRule="auto"/>
              <w:rPr>
                <w:rFonts w:asciiTheme="minorHAnsi" w:hAnsiTheme="minorHAnsi"/>
                <w:sz w:val="18"/>
                <w:szCs w:val="18"/>
                <w:lang w:val="en-US"/>
              </w:rPr>
            </w:pPr>
          </w:p>
        </w:tc>
        <w:tc>
          <w:tcPr>
            <w:tcW w:w="3348" w:type="dxa"/>
            <w:tcMar>
              <w:top w:w="0" w:type="dxa"/>
              <w:left w:w="0" w:type="dxa"/>
              <w:bottom w:w="0" w:type="dxa"/>
              <w:right w:w="0" w:type="dxa"/>
            </w:tcMar>
          </w:tcPr>
          <w:p w14:paraId="7542407D" w14:textId="01BC4724" w:rsidR="009B5813" w:rsidRPr="005726BF" w:rsidRDefault="009B5813" w:rsidP="009B5813">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09B0E271" w14:textId="24B653DF" w:rsidR="009B5813" w:rsidRPr="005726BF" w:rsidRDefault="009B5813" w:rsidP="009B5813">
            <w:pPr>
              <w:pStyle w:val="Standard"/>
              <w:spacing w:after="0" w:line="240" w:lineRule="auto"/>
              <w:rPr>
                <w:rFonts w:asciiTheme="minorHAnsi" w:hAnsiTheme="minorHAnsi"/>
                <w:sz w:val="18"/>
                <w:szCs w:val="18"/>
                <w:lang w:val="en-US"/>
              </w:rPr>
            </w:pPr>
          </w:p>
        </w:tc>
        <w:tc>
          <w:tcPr>
            <w:tcW w:w="1134" w:type="dxa"/>
          </w:tcPr>
          <w:p w14:paraId="61EBB33C" w14:textId="6DFD2D0E" w:rsidR="009B5813" w:rsidRPr="005726BF" w:rsidRDefault="009B5813" w:rsidP="009B5813">
            <w:pPr>
              <w:pStyle w:val="Standard"/>
              <w:spacing w:after="0" w:line="240" w:lineRule="auto"/>
              <w:rPr>
                <w:rFonts w:asciiTheme="minorHAnsi" w:hAnsiTheme="minorHAnsi"/>
                <w:sz w:val="18"/>
                <w:szCs w:val="18"/>
                <w:lang w:val="en-US"/>
              </w:rPr>
            </w:pPr>
          </w:p>
        </w:tc>
        <w:tc>
          <w:tcPr>
            <w:tcW w:w="6379" w:type="dxa"/>
          </w:tcPr>
          <w:p w14:paraId="2A47E8C1"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559" w:type="dxa"/>
          </w:tcPr>
          <w:p w14:paraId="23B8F36E" w14:textId="77777777" w:rsidR="009B5813" w:rsidRPr="005726BF" w:rsidRDefault="009B5813" w:rsidP="009B5813">
            <w:pPr>
              <w:pStyle w:val="Standard"/>
              <w:spacing w:after="0" w:line="240" w:lineRule="auto"/>
              <w:rPr>
                <w:rFonts w:asciiTheme="minorHAnsi" w:hAnsiTheme="minorHAnsi"/>
                <w:sz w:val="18"/>
                <w:szCs w:val="18"/>
                <w:lang w:val="en-US"/>
              </w:rPr>
            </w:pPr>
          </w:p>
        </w:tc>
      </w:tr>
      <w:tr w:rsidR="009B5813" w:rsidRPr="005726BF" w14:paraId="41DCF6A6" w14:textId="77777777" w:rsidTr="00D17808">
        <w:trPr>
          <w:trHeight w:val="260"/>
        </w:trPr>
        <w:tc>
          <w:tcPr>
            <w:tcW w:w="480" w:type="dxa"/>
            <w:tcMar>
              <w:top w:w="0" w:type="dxa"/>
              <w:left w:w="0" w:type="dxa"/>
              <w:bottom w:w="0" w:type="dxa"/>
              <w:right w:w="0" w:type="dxa"/>
            </w:tcMar>
          </w:tcPr>
          <w:p w14:paraId="311B3829" w14:textId="06634F3E" w:rsidR="009B5813" w:rsidRPr="005726BF" w:rsidRDefault="009B5813" w:rsidP="009B5813">
            <w:pPr>
              <w:pStyle w:val="Standard"/>
              <w:spacing w:after="0" w:line="240" w:lineRule="auto"/>
              <w:rPr>
                <w:rFonts w:asciiTheme="minorHAnsi" w:hAnsiTheme="minorHAnsi"/>
                <w:sz w:val="18"/>
                <w:szCs w:val="18"/>
                <w:lang w:val="en-US"/>
              </w:rPr>
            </w:pPr>
          </w:p>
        </w:tc>
        <w:tc>
          <w:tcPr>
            <w:tcW w:w="3348" w:type="dxa"/>
            <w:tcMar>
              <w:top w:w="0" w:type="dxa"/>
              <w:left w:w="0" w:type="dxa"/>
              <w:bottom w:w="0" w:type="dxa"/>
              <w:right w:w="0" w:type="dxa"/>
            </w:tcMar>
          </w:tcPr>
          <w:p w14:paraId="7C463995" w14:textId="5FBA3A81" w:rsidR="009B5813" w:rsidRPr="005726BF" w:rsidRDefault="009B5813" w:rsidP="009B5813">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2D1C0E47"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134" w:type="dxa"/>
          </w:tcPr>
          <w:p w14:paraId="285C8B18" w14:textId="75447E9D" w:rsidR="009B5813" w:rsidRPr="005726BF" w:rsidRDefault="009B5813" w:rsidP="009B5813">
            <w:pPr>
              <w:pStyle w:val="Standard"/>
              <w:spacing w:after="0" w:line="240" w:lineRule="auto"/>
              <w:rPr>
                <w:rFonts w:asciiTheme="minorHAnsi" w:hAnsiTheme="minorHAnsi"/>
                <w:sz w:val="18"/>
                <w:szCs w:val="18"/>
                <w:lang w:val="en-US"/>
              </w:rPr>
            </w:pPr>
          </w:p>
        </w:tc>
        <w:tc>
          <w:tcPr>
            <w:tcW w:w="6379" w:type="dxa"/>
          </w:tcPr>
          <w:p w14:paraId="0150CE45"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559" w:type="dxa"/>
          </w:tcPr>
          <w:p w14:paraId="1405E989" w14:textId="77777777" w:rsidR="009B5813" w:rsidRPr="005726BF" w:rsidRDefault="009B5813" w:rsidP="009B5813">
            <w:pPr>
              <w:pStyle w:val="Standard"/>
              <w:spacing w:after="0" w:line="240" w:lineRule="auto"/>
              <w:rPr>
                <w:rFonts w:asciiTheme="minorHAnsi" w:hAnsiTheme="minorHAnsi"/>
                <w:sz w:val="18"/>
                <w:szCs w:val="18"/>
                <w:lang w:val="en-US"/>
              </w:rPr>
            </w:pPr>
          </w:p>
        </w:tc>
      </w:tr>
      <w:tr w:rsidR="009B5813" w:rsidRPr="005726BF" w14:paraId="2EC825D8" w14:textId="77777777" w:rsidTr="00D17808">
        <w:tc>
          <w:tcPr>
            <w:tcW w:w="480" w:type="dxa"/>
            <w:tcMar>
              <w:top w:w="0" w:type="dxa"/>
              <w:left w:w="0" w:type="dxa"/>
              <w:bottom w:w="0" w:type="dxa"/>
              <w:right w:w="0" w:type="dxa"/>
            </w:tcMar>
          </w:tcPr>
          <w:p w14:paraId="54EF2764" w14:textId="44DAE674" w:rsidR="009B5813" w:rsidRPr="005726BF" w:rsidRDefault="009B5813" w:rsidP="009B5813">
            <w:pPr>
              <w:pStyle w:val="Standard"/>
              <w:spacing w:after="0" w:line="240" w:lineRule="auto"/>
              <w:rPr>
                <w:rFonts w:asciiTheme="minorHAnsi" w:hAnsiTheme="minorHAnsi"/>
                <w:sz w:val="18"/>
                <w:szCs w:val="18"/>
                <w:lang w:val="en-US"/>
              </w:rPr>
            </w:pPr>
          </w:p>
        </w:tc>
        <w:tc>
          <w:tcPr>
            <w:tcW w:w="3348" w:type="dxa"/>
            <w:tcMar>
              <w:top w:w="0" w:type="dxa"/>
              <w:left w:w="0" w:type="dxa"/>
              <w:bottom w:w="0" w:type="dxa"/>
              <w:right w:w="0" w:type="dxa"/>
            </w:tcMar>
          </w:tcPr>
          <w:p w14:paraId="75C70AD4" w14:textId="7C2F7CFD" w:rsidR="009B5813" w:rsidRPr="005726BF" w:rsidRDefault="009B5813" w:rsidP="009B5813">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6FF76F9B"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134" w:type="dxa"/>
          </w:tcPr>
          <w:p w14:paraId="0281929C" w14:textId="2AE3B1FA" w:rsidR="009B5813" w:rsidRPr="005726BF" w:rsidRDefault="009B5813" w:rsidP="009B5813">
            <w:pPr>
              <w:pStyle w:val="Standard"/>
              <w:spacing w:after="0" w:line="240" w:lineRule="auto"/>
              <w:rPr>
                <w:rFonts w:asciiTheme="minorHAnsi" w:hAnsiTheme="minorHAnsi"/>
                <w:sz w:val="18"/>
                <w:szCs w:val="18"/>
                <w:lang w:val="en-US"/>
              </w:rPr>
            </w:pPr>
          </w:p>
        </w:tc>
        <w:tc>
          <w:tcPr>
            <w:tcW w:w="6379" w:type="dxa"/>
          </w:tcPr>
          <w:p w14:paraId="3FE2238B"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559" w:type="dxa"/>
          </w:tcPr>
          <w:p w14:paraId="617A602A" w14:textId="77777777" w:rsidR="009B5813" w:rsidRPr="005726BF" w:rsidRDefault="009B5813" w:rsidP="009B5813">
            <w:pPr>
              <w:pStyle w:val="Standard"/>
              <w:spacing w:after="0" w:line="240" w:lineRule="auto"/>
              <w:rPr>
                <w:rFonts w:asciiTheme="minorHAnsi" w:hAnsiTheme="minorHAnsi"/>
                <w:sz w:val="18"/>
                <w:szCs w:val="18"/>
                <w:lang w:val="en-US"/>
              </w:rPr>
            </w:pPr>
          </w:p>
        </w:tc>
      </w:tr>
      <w:tr w:rsidR="009B5813" w:rsidRPr="005726BF" w14:paraId="192D7F01" w14:textId="77777777" w:rsidTr="00D17808">
        <w:trPr>
          <w:trHeight w:val="284"/>
        </w:trPr>
        <w:tc>
          <w:tcPr>
            <w:tcW w:w="480" w:type="dxa"/>
            <w:tcMar>
              <w:top w:w="0" w:type="dxa"/>
              <w:left w:w="0" w:type="dxa"/>
              <w:bottom w:w="0" w:type="dxa"/>
              <w:right w:w="0" w:type="dxa"/>
            </w:tcMar>
          </w:tcPr>
          <w:p w14:paraId="4F60893D" w14:textId="1FE10B92" w:rsidR="009B5813" w:rsidRPr="005726BF" w:rsidRDefault="009B5813" w:rsidP="009B5813">
            <w:pPr>
              <w:pStyle w:val="Standard"/>
              <w:spacing w:after="0" w:line="240" w:lineRule="auto"/>
              <w:rPr>
                <w:rFonts w:asciiTheme="minorHAnsi" w:hAnsiTheme="minorHAnsi"/>
                <w:sz w:val="18"/>
                <w:szCs w:val="18"/>
                <w:lang w:val="en-US"/>
              </w:rPr>
            </w:pPr>
          </w:p>
        </w:tc>
        <w:tc>
          <w:tcPr>
            <w:tcW w:w="3348" w:type="dxa"/>
            <w:tcMar>
              <w:top w:w="0" w:type="dxa"/>
              <w:left w:w="0" w:type="dxa"/>
              <w:bottom w:w="0" w:type="dxa"/>
              <w:right w:w="0" w:type="dxa"/>
            </w:tcMar>
          </w:tcPr>
          <w:p w14:paraId="457DC4B9" w14:textId="369F7F3D" w:rsidR="009B5813" w:rsidRPr="005726BF" w:rsidRDefault="009B5813" w:rsidP="009B5813">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04F0C5B4"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134" w:type="dxa"/>
          </w:tcPr>
          <w:p w14:paraId="23DD2B5C" w14:textId="0D97D1AE" w:rsidR="009B5813" w:rsidRPr="005726BF" w:rsidRDefault="009B5813" w:rsidP="009B5813">
            <w:pPr>
              <w:pStyle w:val="Standard"/>
              <w:spacing w:after="0" w:line="240" w:lineRule="auto"/>
              <w:rPr>
                <w:rFonts w:asciiTheme="minorHAnsi" w:hAnsiTheme="minorHAnsi"/>
                <w:sz w:val="18"/>
                <w:szCs w:val="18"/>
                <w:lang w:val="en-US"/>
              </w:rPr>
            </w:pPr>
          </w:p>
        </w:tc>
        <w:tc>
          <w:tcPr>
            <w:tcW w:w="6379" w:type="dxa"/>
          </w:tcPr>
          <w:p w14:paraId="76D53F43" w14:textId="1CC7C363" w:rsidR="009B5813" w:rsidRPr="005726BF" w:rsidRDefault="009B5813" w:rsidP="009B5813">
            <w:pPr>
              <w:pStyle w:val="Standard"/>
              <w:spacing w:after="0" w:line="240" w:lineRule="auto"/>
              <w:rPr>
                <w:rFonts w:asciiTheme="minorHAnsi" w:hAnsiTheme="minorHAnsi"/>
                <w:sz w:val="18"/>
                <w:szCs w:val="18"/>
                <w:lang w:val="en-US"/>
              </w:rPr>
            </w:pPr>
          </w:p>
        </w:tc>
        <w:tc>
          <w:tcPr>
            <w:tcW w:w="1559" w:type="dxa"/>
          </w:tcPr>
          <w:p w14:paraId="6DE8DB2F" w14:textId="77777777" w:rsidR="009B5813" w:rsidRPr="005726BF" w:rsidRDefault="009B5813" w:rsidP="009B5813">
            <w:pPr>
              <w:pStyle w:val="Standard"/>
              <w:spacing w:after="0" w:line="240" w:lineRule="auto"/>
              <w:rPr>
                <w:rFonts w:asciiTheme="minorHAnsi" w:hAnsiTheme="minorHAnsi"/>
                <w:sz w:val="18"/>
                <w:szCs w:val="18"/>
                <w:lang w:val="en-US"/>
              </w:rPr>
            </w:pPr>
          </w:p>
        </w:tc>
      </w:tr>
      <w:tr w:rsidR="009B5813" w:rsidRPr="005726BF" w14:paraId="3FC92DCE" w14:textId="77777777" w:rsidTr="00D17808">
        <w:tc>
          <w:tcPr>
            <w:tcW w:w="480" w:type="dxa"/>
            <w:tcMar>
              <w:top w:w="0" w:type="dxa"/>
              <w:left w:w="0" w:type="dxa"/>
              <w:bottom w:w="0" w:type="dxa"/>
              <w:right w:w="0" w:type="dxa"/>
            </w:tcMar>
          </w:tcPr>
          <w:p w14:paraId="016E169E" w14:textId="5B19469C" w:rsidR="009B5813" w:rsidRPr="005726BF" w:rsidRDefault="009B5813" w:rsidP="009B5813">
            <w:pPr>
              <w:pStyle w:val="Standard"/>
              <w:spacing w:after="0" w:line="240" w:lineRule="auto"/>
              <w:rPr>
                <w:rFonts w:asciiTheme="minorHAnsi" w:hAnsiTheme="minorHAnsi"/>
                <w:sz w:val="18"/>
                <w:szCs w:val="18"/>
                <w:lang w:val="en-US"/>
              </w:rPr>
            </w:pPr>
          </w:p>
        </w:tc>
        <w:tc>
          <w:tcPr>
            <w:tcW w:w="3348" w:type="dxa"/>
            <w:tcMar>
              <w:top w:w="0" w:type="dxa"/>
              <w:left w:w="0" w:type="dxa"/>
              <w:bottom w:w="0" w:type="dxa"/>
              <w:right w:w="0" w:type="dxa"/>
            </w:tcMar>
          </w:tcPr>
          <w:p w14:paraId="77666949" w14:textId="7F4A2924" w:rsidR="009B5813" w:rsidRPr="005726BF" w:rsidRDefault="009B5813" w:rsidP="009B5813">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2EE21713"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134" w:type="dxa"/>
          </w:tcPr>
          <w:p w14:paraId="329BF52B" w14:textId="1785B3A9" w:rsidR="009B5813" w:rsidRPr="005726BF" w:rsidRDefault="009B5813" w:rsidP="009B5813">
            <w:pPr>
              <w:pStyle w:val="Standard"/>
              <w:spacing w:after="0" w:line="240" w:lineRule="auto"/>
              <w:rPr>
                <w:rFonts w:asciiTheme="minorHAnsi" w:hAnsiTheme="minorHAnsi"/>
                <w:sz w:val="18"/>
                <w:szCs w:val="18"/>
                <w:lang w:val="en-US"/>
              </w:rPr>
            </w:pPr>
          </w:p>
        </w:tc>
        <w:tc>
          <w:tcPr>
            <w:tcW w:w="6379" w:type="dxa"/>
          </w:tcPr>
          <w:p w14:paraId="24192E1E" w14:textId="77777777" w:rsidR="009B5813" w:rsidRPr="005726BF" w:rsidRDefault="009B5813" w:rsidP="009B5813">
            <w:pPr>
              <w:pStyle w:val="Standard"/>
              <w:spacing w:after="0" w:line="240" w:lineRule="auto"/>
              <w:rPr>
                <w:rFonts w:asciiTheme="minorHAnsi" w:hAnsiTheme="minorHAnsi"/>
                <w:sz w:val="18"/>
                <w:szCs w:val="18"/>
                <w:lang w:val="en-US"/>
              </w:rPr>
            </w:pPr>
          </w:p>
        </w:tc>
        <w:tc>
          <w:tcPr>
            <w:tcW w:w="1559" w:type="dxa"/>
          </w:tcPr>
          <w:p w14:paraId="750AF0EA" w14:textId="77777777" w:rsidR="009B5813" w:rsidRPr="005726BF" w:rsidRDefault="009B5813" w:rsidP="009B5813">
            <w:pPr>
              <w:pStyle w:val="Standard"/>
              <w:spacing w:after="0" w:line="240" w:lineRule="auto"/>
              <w:rPr>
                <w:rFonts w:asciiTheme="minorHAnsi" w:hAnsiTheme="minorHAnsi"/>
                <w:sz w:val="18"/>
                <w:szCs w:val="18"/>
                <w:lang w:val="en-US"/>
              </w:rPr>
            </w:pPr>
          </w:p>
        </w:tc>
      </w:tr>
      <w:tr w:rsidR="00771F4E" w:rsidRPr="005726BF" w14:paraId="00B63DE8" w14:textId="77777777" w:rsidTr="00D17808">
        <w:tc>
          <w:tcPr>
            <w:tcW w:w="480" w:type="dxa"/>
            <w:tcMar>
              <w:top w:w="0" w:type="dxa"/>
              <w:left w:w="0" w:type="dxa"/>
              <w:bottom w:w="0" w:type="dxa"/>
              <w:right w:w="0" w:type="dxa"/>
            </w:tcMar>
          </w:tcPr>
          <w:p w14:paraId="23EF07C9" w14:textId="73B6A450" w:rsidR="00771F4E" w:rsidRPr="005726BF" w:rsidRDefault="00771F4E" w:rsidP="00771F4E">
            <w:pPr>
              <w:pStyle w:val="Standard"/>
              <w:spacing w:after="0" w:line="240" w:lineRule="auto"/>
              <w:rPr>
                <w:rFonts w:asciiTheme="minorHAnsi" w:hAnsiTheme="minorHAnsi"/>
                <w:sz w:val="18"/>
                <w:szCs w:val="18"/>
                <w:lang w:val="en-US"/>
              </w:rPr>
            </w:pPr>
          </w:p>
        </w:tc>
        <w:tc>
          <w:tcPr>
            <w:tcW w:w="3348" w:type="dxa"/>
            <w:tcMar>
              <w:top w:w="0" w:type="dxa"/>
              <w:left w:w="0" w:type="dxa"/>
              <w:bottom w:w="0" w:type="dxa"/>
              <w:right w:w="0" w:type="dxa"/>
            </w:tcMar>
          </w:tcPr>
          <w:p w14:paraId="240A7C98" w14:textId="77777777" w:rsidR="00771F4E" w:rsidRPr="005726BF" w:rsidRDefault="00771F4E" w:rsidP="00771F4E">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415A8D23" w14:textId="77777777" w:rsidR="00771F4E" w:rsidRPr="005726BF" w:rsidRDefault="00771F4E" w:rsidP="00771F4E">
            <w:pPr>
              <w:pStyle w:val="Standard"/>
              <w:spacing w:after="0" w:line="240" w:lineRule="auto"/>
              <w:rPr>
                <w:rFonts w:asciiTheme="minorHAnsi" w:hAnsiTheme="minorHAnsi"/>
                <w:sz w:val="18"/>
                <w:szCs w:val="18"/>
                <w:lang w:val="en-US"/>
              </w:rPr>
            </w:pPr>
          </w:p>
        </w:tc>
        <w:tc>
          <w:tcPr>
            <w:tcW w:w="1134" w:type="dxa"/>
          </w:tcPr>
          <w:p w14:paraId="49E56137" w14:textId="0CA0AB79" w:rsidR="00771F4E" w:rsidRPr="005726BF" w:rsidRDefault="00771F4E" w:rsidP="00771F4E">
            <w:pPr>
              <w:pStyle w:val="Standard"/>
              <w:spacing w:after="0" w:line="240" w:lineRule="auto"/>
              <w:rPr>
                <w:rFonts w:asciiTheme="minorHAnsi" w:hAnsiTheme="minorHAnsi"/>
                <w:sz w:val="18"/>
                <w:szCs w:val="18"/>
                <w:lang w:val="en-US"/>
              </w:rPr>
            </w:pPr>
          </w:p>
        </w:tc>
        <w:tc>
          <w:tcPr>
            <w:tcW w:w="6379" w:type="dxa"/>
          </w:tcPr>
          <w:p w14:paraId="7FCF4B3A" w14:textId="77777777" w:rsidR="00771F4E" w:rsidRPr="005726BF" w:rsidRDefault="00771F4E" w:rsidP="00771F4E">
            <w:pPr>
              <w:pStyle w:val="Standard"/>
              <w:spacing w:after="0" w:line="240" w:lineRule="auto"/>
              <w:rPr>
                <w:rFonts w:asciiTheme="minorHAnsi" w:hAnsiTheme="minorHAnsi"/>
                <w:sz w:val="18"/>
                <w:szCs w:val="18"/>
                <w:lang w:val="en-US"/>
              </w:rPr>
            </w:pPr>
          </w:p>
        </w:tc>
        <w:tc>
          <w:tcPr>
            <w:tcW w:w="1559" w:type="dxa"/>
          </w:tcPr>
          <w:p w14:paraId="4E85DE84" w14:textId="77777777" w:rsidR="00771F4E" w:rsidRPr="005726BF" w:rsidRDefault="00771F4E" w:rsidP="00771F4E">
            <w:pPr>
              <w:pStyle w:val="Standard"/>
              <w:spacing w:after="0" w:line="240" w:lineRule="auto"/>
              <w:rPr>
                <w:rFonts w:asciiTheme="minorHAnsi" w:hAnsiTheme="minorHAnsi"/>
                <w:sz w:val="18"/>
                <w:szCs w:val="18"/>
                <w:lang w:val="en-US"/>
              </w:rPr>
            </w:pPr>
          </w:p>
        </w:tc>
      </w:tr>
      <w:tr w:rsidR="00771F4E" w:rsidRPr="005726BF" w14:paraId="539743AA" w14:textId="77777777" w:rsidTr="00D17808">
        <w:trPr>
          <w:trHeight w:val="250"/>
        </w:trPr>
        <w:tc>
          <w:tcPr>
            <w:tcW w:w="480" w:type="dxa"/>
            <w:tcMar>
              <w:top w:w="0" w:type="dxa"/>
              <w:left w:w="0" w:type="dxa"/>
              <w:bottom w:w="0" w:type="dxa"/>
              <w:right w:w="0" w:type="dxa"/>
            </w:tcMar>
          </w:tcPr>
          <w:p w14:paraId="6A71997D" w14:textId="2A1795DE" w:rsidR="00771F4E" w:rsidRPr="005726BF" w:rsidRDefault="00771F4E" w:rsidP="00771F4E">
            <w:pPr>
              <w:pStyle w:val="Standard"/>
              <w:spacing w:after="0" w:line="240" w:lineRule="auto"/>
              <w:rPr>
                <w:rFonts w:asciiTheme="minorHAnsi" w:hAnsiTheme="minorHAnsi"/>
                <w:sz w:val="18"/>
                <w:szCs w:val="18"/>
                <w:lang w:val="en-US"/>
              </w:rPr>
            </w:pPr>
          </w:p>
        </w:tc>
        <w:tc>
          <w:tcPr>
            <w:tcW w:w="3348" w:type="dxa"/>
            <w:tcMar>
              <w:top w:w="0" w:type="dxa"/>
              <w:left w:w="0" w:type="dxa"/>
              <w:bottom w:w="0" w:type="dxa"/>
              <w:right w:w="0" w:type="dxa"/>
            </w:tcMar>
          </w:tcPr>
          <w:p w14:paraId="231A30B2" w14:textId="77777777" w:rsidR="00771F4E" w:rsidRPr="005726BF" w:rsidRDefault="00771F4E" w:rsidP="00771F4E">
            <w:pPr>
              <w:pStyle w:val="Standard"/>
              <w:spacing w:after="0" w:line="240" w:lineRule="auto"/>
              <w:rPr>
                <w:rFonts w:asciiTheme="minorHAnsi" w:hAnsiTheme="minorHAnsi" w:cs="Gentium"/>
                <w:sz w:val="18"/>
                <w:szCs w:val="18"/>
                <w:lang w:val="en-US"/>
              </w:rPr>
            </w:pPr>
          </w:p>
        </w:tc>
        <w:tc>
          <w:tcPr>
            <w:tcW w:w="1417" w:type="dxa"/>
            <w:tcMar>
              <w:top w:w="0" w:type="dxa"/>
              <w:left w:w="0" w:type="dxa"/>
              <w:bottom w:w="0" w:type="dxa"/>
              <w:right w:w="0" w:type="dxa"/>
            </w:tcMar>
          </w:tcPr>
          <w:p w14:paraId="3ECAEB44" w14:textId="77777777" w:rsidR="00771F4E" w:rsidRPr="005726BF" w:rsidRDefault="00771F4E" w:rsidP="00771F4E">
            <w:pPr>
              <w:pStyle w:val="Standard"/>
              <w:spacing w:after="0" w:line="240" w:lineRule="auto"/>
              <w:rPr>
                <w:rFonts w:asciiTheme="minorHAnsi" w:hAnsiTheme="minorHAnsi" w:cs="Gentium"/>
                <w:sz w:val="18"/>
                <w:szCs w:val="18"/>
                <w:lang w:val="en-US"/>
              </w:rPr>
            </w:pPr>
          </w:p>
        </w:tc>
        <w:tc>
          <w:tcPr>
            <w:tcW w:w="1134" w:type="dxa"/>
          </w:tcPr>
          <w:p w14:paraId="09B057F0" w14:textId="77777777" w:rsidR="00771F4E" w:rsidRPr="005726BF" w:rsidRDefault="00771F4E" w:rsidP="00771F4E">
            <w:pPr>
              <w:pStyle w:val="Standard"/>
              <w:spacing w:after="0" w:line="240" w:lineRule="auto"/>
              <w:rPr>
                <w:rFonts w:asciiTheme="minorHAnsi" w:hAnsiTheme="minorHAnsi" w:cs="Gentium"/>
                <w:sz w:val="18"/>
                <w:szCs w:val="18"/>
                <w:lang w:val="en-US"/>
              </w:rPr>
            </w:pPr>
          </w:p>
        </w:tc>
        <w:tc>
          <w:tcPr>
            <w:tcW w:w="6379" w:type="dxa"/>
          </w:tcPr>
          <w:p w14:paraId="4D2A498F" w14:textId="77777777" w:rsidR="00771F4E" w:rsidRPr="005726BF" w:rsidRDefault="00771F4E" w:rsidP="00771F4E">
            <w:pPr>
              <w:pStyle w:val="Standard"/>
              <w:spacing w:after="0" w:line="240" w:lineRule="auto"/>
              <w:rPr>
                <w:rFonts w:asciiTheme="minorHAnsi" w:hAnsiTheme="minorHAnsi" w:cs="Gentium"/>
                <w:sz w:val="18"/>
                <w:szCs w:val="18"/>
                <w:lang w:val="en-US"/>
              </w:rPr>
            </w:pPr>
          </w:p>
        </w:tc>
        <w:tc>
          <w:tcPr>
            <w:tcW w:w="1559" w:type="dxa"/>
          </w:tcPr>
          <w:p w14:paraId="6A54D5B4" w14:textId="77777777" w:rsidR="00771F4E" w:rsidRPr="005726BF" w:rsidRDefault="00771F4E" w:rsidP="00771F4E">
            <w:pPr>
              <w:pStyle w:val="Standard"/>
              <w:spacing w:after="0" w:line="240" w:lineRule="auto"/>
              <w:rPr>
                <w:rFonts w:asciiTheme="minorHAnsi" w:hAnsiTheme="minorHAnsi" w:cs="Gentium"/>
                <w:sz w:val="18"/>
                <w:szCs w:val="18"/>
                <w:lang w:val="en-US"/>
              </w:rPr>
            </w:pPr>
          </w:p>
        </w:tc>
      </w:tr>
      <w:bookmarkEnd w:id="0"/>
    </w:tbl>
    <w:p w14:paraId="6D0BB276" w14:textId="77777777" w:rsidR="005D6413" w:rsidRPr="005726BF" w:rsidRDefault="005D6413" w:rsidP="005D6413">
      <w:pPr>
        <w:rPr>
          <w:rFonts w:ascii="Vestula SemiBold" w:hAnsi="Vestula SemiBold"/>
          <w:color w:val="65C1A7"/>
          <w:szCs w:val="24"/>
          <w:lang w:val="en-US"/>
        </w:rPr>
      </w:pPr>
    </w:p>
    <w:p w14:paraId="74CA53AC" w14:textId="77777777" w:rsidR="005D6413" w:rsidRPr="005726BF" w:rsidRDefault="009B5813" w:rsidP="005D6413">
      <w:pPr>
        <w:rPr>
          <w:rFonts w:ascii="Vestula SemiBold" w:hAnsi="Vestula SemiBold"/>
          <w:color w:val="65C1A7"/>
          <w:szCs w:val="24"/>
          <w:lang w:val="en-US"/>
        </w:rPr>
      </w:pPr>
      <w:r w:rsidRPr="005726BF">
        <w:rPr>
          <w:rFonts w:ascii="Vestula SemiBold" w:hAnsi="Vestula SemiBold"/>
          <w:color w:val="65C1A7"/>
          <w:szCs w:val="24"/>
          <w:lang w:val="en-US"/>
        </w:rPr>
        <w:t>Space for Remarks or Questions:</w:t>
      </w:r>
    </w:p>
    <w:tbl>
      <w:tblPr>
        <w:tblStyle w:val="TableGrid"/>
        <w:tblW w:w="0" w:type="auto"/>
        <w:tblBorders>
          <w:top w:val="dashSmallGap" w:sz="4" w:space="0" w:color="65C1A7"/>
          <w:left w:val="dashSmallGap" w:sz="4" w:space="0" w:color="65C1A7"/>
          <w:bottom w:val="dashSmallGap" w:sz="4" w:space="0" w:color="65C1A7"/>
          <w:right w:val="dashSmallGap" w:sz="4" w:space="0" w:color="65C1A7"/>
          <w:insideH w:val="dashSmallGap" w:sz="4" w:space="0" w:color="65C1A7"/>
          <w:insideV w:val="dashSmallGap" w:sz="4" w:space="0" w:color="65C1A7"/>
        </w:tblBorders>
        <w:tblLook w:val="04A0" w:firstRow="1" w:lastRow="0" w:firstColumn="1" w:lastColumn="0" w:noHBand="0" w:noVBand="1"/>
      </w:tblPr>
      <w:tblGrid>
        <w:gridCol w:w="14560"/>
      </w:tblGrid>
      <w:tr w:rsidR="005D6413" w:rsidRPr="005726BF" w14:paraId="399DFC4D" w14:textId="77777777" w:rsidTr="00D01E5A">
        <w:trPr>
          <w:trHeight w:val="70"/>
        </w:trPr>
        <w:tc>
          <w:tcPr>
            <w:tcW w:w="14710" w:type="dxa"/>
          </w:tcPr>
          <w:p w14:paraId="150BD5F6" w14:textId="77777777" w:rsidR="005D6413" w:rsidRPr="005726BF" w:rsidRDefault="005D6413" w:rsidP="00D17808">
            <w:pPr>
              <w:rPr>
                <w:rFonts w:ascii="Vestula SemiBold" w:hAnsi="Vestula SemiBold"/>
                <w:color w:val="65C1A7"/>
                <w:szCs w:val="24"/>
                <w:lang w:val="en-US"/>
              </w:rPr>
            </w:pPr>
          </w:p>
          <w:p w14:paraId="021BEFC0" w14:textId="75AFB4EA" w:rsidR="005D6413" w:rsidRPr="005726BF" w:rsidRDefault="005D6413" w:rsidP="00D17808">
            <w:pPr>
              <w:rPr>
                <w:rFonts w:ascii="Vestula SemiBold" w:hAnsi="Vestula SemiBold"/>
                <w:color w:val="65C1A7"/>
                <w:szCs w:val="24"/>
                <w:lang w:val="en-US"/>
              </w:rPr>
            </w:pPr>
          </w:p>
          <w:p w14:paraId="70BC6074" w14:textId="77777777" w:rsidR="00D01E5A" w:rsidRPr="005726BF" w:rsidRDefault="00D01E5A" w:rsidP="00D17808">
            <w:pPr>
              <w:rPr>
                <w:rFonts w:ascii="Vestula SemiBold" w:hAnsi="Vestula SemiBold"/>
                <w:color w:val="65C1A7"/>
                <w:szCs w:val="24"/>
                <w:lang w:val="en-US"/>
              </w:rPr>
            </w:pPr>
          </w:p>
          <w:p w14:paraId="37C65288" w14:textId="77777777" w:rsidR="005D6413" w:rsidRPr="005726BF" w:rsidRDefault="005D6413" w:rsidP="00D17808">
            <w:pPr>
              <w:rPr>
                <w:rFonts w:ascii="Vestula SemiBold" w:hAnsi="Vestula SemiBold"/>
                <w:color w:val="65C1A7"/>
                <w:szCs w:val="24"/>
                <w:lang w:val="en-US"/>
              </w:rPr>
            </w:pPr>
          </w:p>
          <w:p w14:paraId="4E590622" w14:textId="77777777" w:rsidR="005D6413" w:rsidRPr="005726BF" w:rsidRDefault="005D6413" w:rsidP="00D17808">
            <w:pPr>
              <w:rPr>
                <w:rFonts w:ascii="Vestula SemiBold" w:hAnsi="Vestula SemiBold"/>
                <w:color w:val="65C1A7"/>
                <w:szCs w:val="24"/>
                <w:lang w:val="en-US"/>
              </w:rPr>
            </w:pPr>
          </w:p>
          <w:p w14:paraId="484D35FF" w14:textId="77777777" w:rsidR="005D6413" w:rsidRPr="005726BF" w:rsidRDefault="005D6413" w:rsidP="00D17808">
            <w:pPr>
              <w:rPr>
                <w:rFonts w:ascii="Vestula SemiBold" w:hAnsi="Vestula SemiBold"/>
                <w:color w:val="65C1A7"/>
                <w:szCs w:val="24"/>
                <w:lang w:val="en-US"/>
              </w:rPr>
            </w:pPr>
          </w:p>
          <w:p w14:paraId="551D43D6" w14:textId="77777777" w:rsidR="005D6413" w:rsidRPr="005726BF" w:rsidRDefault="005D6413" w:rsidP="00D17808">
            <w:pPr>
              <w:rPr>
                <w:rFonts w:ascii="Vestula SemiBold" w:hAnsi="Vestula SemiBold"/>
                <w:color w:val="65C1A7"/>
                <w:szCs w:val="24"/>
                <w:lang w:val="en-US"/>
              </w:rPr>
            </w:pPr>
          </w:p>
          <w:p w14:paraId="5EC05E87" w14:textId="77777777" w:rsidR="005D6413" w:rsidRPr="005726BF" w:rsidRDefault="005D6413" w:rsidP="00D17808">
            <w:pPr>
              <w:rPr>
                <w:rFonts w:ascii="Vestula SemiBold" w:hAnsi="Vestula SemiBold"/>
                <w:color w:val="65C1A7"/>
                <w:szCs w:val="24"/>
                <w:lang w:val="en-US"/>
              </w:rPr>
            </w:pPr>
          </w:p>
          <w:p w14:paraId="14F74F91" w14:textId="77777777" w:rsidR="005D6413" w:rsidRPr="005726BF" w:rsidRDefault="005D6413" w:rsidP="00D17808">
            <w:pPr>
              <w:rPr>
                <w:rFonts w:ascii="Vestula SemiBold" w:hAnsi="Vestula SemiBold"/>
                <w:color w:val="65C1A7"/>
                <w:szCs w:val="24"/>
                <w:lang w:val="en-US"/>
              </w:rPr>
            </w:pPr>
          </w:p>
          <w:p w14:paraId="598760EB" w14:textId="77777777" w:rsidR="005D6413" w:rsidRPr="005726BF" w:rsidRDefault="005D6413" w:rsidP="00D17808">
            <w:pPr>
              <w:rPr>
                <w:rFonts w:ascii="Vestula SemiBold" w:hAnsi="Vestula SemiBold"/>
                <w:color w:val="65C1A7"/>
                <w:szCs w:val="24"/>
                <w:lang w:val="en-US"/>
              </w:rPr>
            </w:pPr>
          </w:p>
        </w:tc>
      </w:tr>
    </w:tbl>
    <w:p w14:paraId="73EB0616" w14:textId="4A09D150" w:rsidR="001F15F8" w:rsidRPr="005726BF" w:rsidRDefault="00075DEA" w:rsidP="00D01E5A">
      <w:pPr>
        <w:rPr>
          <w:lang w:val="en-US"/>
        </w:rPr>
      </w:pPr>
    </w:p>
    <w:sectPr w:rsidR="001F15F8" w:rsidRPr="005726BF" w:rsidSect="00455DC8">
      <w:pgSz w:w="16838" w:h="11906" w:orient="landscape"/>
      <w:pgMar w:top="1417" w:right="85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CCC0" w14:textId="77777777" w:rsidR="00F74EED" w:rsidRDefault="00F74EED">
      <w:pPr>
        <w:spacing w:after="0" w:line="240" w:lineRule="auto"/>
      </w:pPr>
    </w:p>
  </w:endnote>
  <w:endnote w:type="continuationSeparator" w:id="0">
    <w:p w14:paraId="090A31C5" w14:textId="77777777" w:rsidR="00F74EED" w:rsidRDefault="00F74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stula SemiBold">
    <w:panose1 w:val="020B06030303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tium">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05AD" w14:textId="77777777" w:rsidR="00F74EED" w:rsidRDefault="00F74EED">
      <w:pPr>
        <w:spacing w:after="0" w:line="240" w:lineRule="auto"/>
      </w:pPr>
    </w:p>
  </w:footnote>
  <w:footnote w:type="continuationSeparator" w:id="0">
    <w:p w14:paraId="05483A31" w14:textId="77777777" w:rsidR="00F74EED" w:rsidRDefault="00F74E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969"/>
    <w:multiLevelType w:val="hybridMultilevel"/>
    <w:tmpl w:val="6EA8C628"/>
    <w:lvl w:ilvl="0" w:tplc="FEC45670">
      <w:start w:val="1"/>
      <w:numFmt w:val="bullet"/>
      <w:lvlText w:val=""/>
      <w:lvlJc w:val="left"/>
      <w:pPr>
        <w:ind w:left="732" w:hanging="360"/>
      </w:pPr>
      <w:rPr>
        <w:rFonts w:ascii="Wingdings" w:hAnsi="Wingdings" w:hint="default"/>
        <w:color w:val="8496B0" w:themeColor="text2" w:themeTint="99"/>
      </w:rPr>
    </w:lvl>
    <w:lvl w:ilvl="1" w:tplc="04130001">
      <w:start w:val="1"/>
      <w:numFmt w:val="bullet"/>
      <w:lvlText w:val=""/>
      <w:lvlJc w:val="left"/>
      <w:pPr>
        <w:ind w:left="1452" w:hanging="360"/>
      </w:pPr>
      <w:rPr>
        <w:rFonts w:ascii="Symbol" w:hAnsi="Symbol"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1" w15:restartNumberingAfterBreak="0">
    <w:nsid w:val="08431785"/>
    <w:multiLevelType w:val="hybridMultilevel"/>
    <w:tmpl w:val="105865B6"/>
    <w:lvl w:ilvl="0" w:tplc="04130001">
      <w:start w:val="1"/>
      <w:numFmt w:val="bullet"/>
      <w:lvlText w:val=""/>
      <w:lvlJc w:val="left"/>
      <w:pPr>
        <w:ind w:left="732" w:hanging="360"/>
      </w:pPr>
      <w:rPr>
        <w:rFonts w:ascii="Symbol" w:hAnsi="Symbol"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2" w15:restartNumberingAfterBreak="0">
    <w:nsid w:val="16AB4B07"/>
    <w:multiLevelType w:val="hybridMultilevel"/>
    <w:tmpl w:val="27288AEC"/>
    <w:lvl w:ilvl="0" w:tplc="FEC45670">
      <w:start w:val="1"/>
      <w:numFmt w:val="bullet"/>
      <w:lvlText w:val=""/>
      <w:lvlJc w:val="left"/>
      <w:pPr>
        <w:ind w:left="372" w:hanging="360"/>
      </w:pPr>
      <w:rPr>
        <w:rFonts w:ascii="Wingdings" w:hAnsi="Wingdings" w:hint="default"/>
        <w:color w:val="8496B0" w:themeColor="text2" w:themeTint="99"/>
      </w:rPr>
    </w:lvl>
    <w:lvl w:ilvl="1" w:tplc="04130003">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3" w15:restartNumberingAfterBreak="0">
    <w:nsid w:val="18286E83"/>
    <w:multiLevelType w:val="hybridMultilevel"/>
    <w:tmpl w:val="E7449C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50005"/>
    <w:multiLevelType w:val="hybridMultilevel"/>
    <w:tmpl w:val="FC726AD8"/>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96540"/>
    <w:multiLevelType w:val="hybridMultilevel"/>
    <w:tmpl w:val="2132E698"/>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A49D4"/>
    <w:multiLevelType w:val="hybridMultilevel"/>
    <w:tmpl w:val="56AC6EF4"/>
    <w:lvl w:ilvl="0" w:tplc="0C56AD04">
      <w:start w:val="1"/>
      <w:numFmt w:val="bullet"/>
      <w:lvlText w:val=""/>
      <w:lvlJc w:val="left"/>
      <w:pPr>
        <w:ind w:left="720" w:hanging="360"/>
      </w:pPr>
      <w:rPr>
        <w:rFonts w:ascii="Symbol" w:hAnsi="Symbol" w:hint="default"/>
      </w:rPr>
    </w:lvl>
    <w:lvl w:ilvl="1" w:tplc="E58CEBE6">
      <w:start w:val="1"/>
      <w:numFmt w:val="bullet"/>
      <w:lvlText w:val="o"/>
      <w:lvlJc w:val="left"/>
      <w:pPr>
        <w:ind w:left="1440" w:hanging="360"/>
      </w:pPr>
      <w:rPr>
        <w:rFonts w:ascii="Courier New" w:hAnsi="Courier New" w:hint="default"/>
      </w:rPr>
    </w:lvl>
    <w:lvl w:ilvl="2" w:tplc="6F92B424">
      <w:start w:val="1"/>
      <w:numFmt w:val="bullet"/>
      <w:lvlText w:val=""/>
      <w:lvlJc w:val="left"/>
      <w:pPr>
        <w:ind w:left="2160" w:hanging="360"/>
      </w:pPr>
      <w:rPr>
        <w:rFonts w:ascii="Wingdings" w:hAnsi="Wingdings" w:hint="default"/>
      </w:rPr>
    </w:lvl>
    <w:lvl w:ilvl="3" w:tplc="6868FCD4">
      <w:start w:val="1"/>
      <w:numFmt w:val="bullet"/>
      <w:lvlText w:val=""/>
      <w:lvlJc w:val="left"/>
      <w:pPr>
        <w:ind w:left="2880" w:hanging="360"/>
      </w:pPr>
      <w:rPr>
        <w:rFonts w:ascii="Symbol" w:hAnsi="Symbol" w:hint="default"/>
      </w:rPr>
    </w:lvl>
    <w:lvl w:ilvl="4" w:tplc="E2DE1B4A">
      <w:start w:val="1"/>
      <w:numFmt w:val="bullet"/>
      <w:lvlText w:val="o"/>
      <w:lvlJc w:val="left"/>
      <w:pPr>
        <w:ind w:left="3600" w:hanging="360"/>
      </w:pPr>
      <w:rPr>
        <w:rFonts w:ascii="Courier New" w:hAnsi="Courier New" w:hint="default"/>
      </w:rPr>
    </w:lvl>
    <w:lvl w:ilvl="5" w:tplc="4BC42E48">
      <w:start w:val="1"/>
      <w:numFmt w:val="bullet"/>
      <w:lvlText w:val=""/>
      <w:lvlJc w:val="left"/>
      <w:pPr>
        <w:ind w:left="4320" w:hanging="360"/>
      </w:pPr>
      <w:rPr>
        <w:rFonts w:ascii="Wingdings" w:hAnsi="Wingdings" w:hint="default"/>
      </w:rPr>
    </w:lvl>
    <w:lvl w:ilvl="6" w:tplc="FB663F7C">
      <w:start w:val="1"/>
      <w:numFmt w:val="bullet"/>
      <w:lvlText w:val=""/>
      <w:lvlJc w:val="left"/>
      <w:pPr>
        <w:ind w:left="5040" w:hanging="360"/>
      </w:pPr>
      <w:rPr>
        <w:rFonts w:ascii="Symbol" w:hAnsi="Symbol" w:hint="default"/>
      </w:rPr>
    </w:lvl>
    <w:lvl w:ilvl="7" w:tplc="D730FD42">
      <w:start w:val="1"/>
      <w:numFmt w:val="bullet"/>
      <w:lvlText w:val="o"/>
      <w:lvlJc w:val="left"/>
      <w:pPr>
        <w:ind w:left="5760" w:hanging="360"/>
      </w:pPr>
      <w:rPr>
        <w:rFonts w:ascii="Courier New" w:hAnsi="Courier New" w:hint="default"/>
      </w:rPr>
    </w:lvl>
    <w:lvl w:ilvl="8" w:tplc="5F0A977E">
      <w:start w:val="1"/>
      <w:numFmt w:val="bullet"/>
      <w:lvlText w:val=""/>
      <w:lvlJc w:val="left"/>
      <w:pPr>
        <w:ind w:left="6480" w:hanging="360"/>
      </w:pPr>
      <w:rPr>
        <w:rFonts w:ascii="Wingdings" w:hAnsi="Wingdings" w:hint="default"/>
      </w:rPr>
    </w:lvl>
  </w:abstractNum>
  <w:abstractNum w:abstractNumId="7" w15:restartNumberingAfterBreak="0">
    <w:nsid w:val="5EAD5442"/>
    <w:multiLevelType w:val="hybridMultilevel"/>
    <w:tmpl w:val="9F44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7B68D"/>
    <w:multiLevelType w:val="hybridMultilevel"/>
    <w:tmpl w:val="7D0241F8"/>
    <w:lvl w:ilvl="0" w:tplc="3DC2B1B6">
      <w:start w:val="1"/>
      <w:numFmt w:val="bullet"/>
      <w:lvlText w:val=""/>
      <w:lvlJc w:val="left"/>
      <w:pPr>
        <w:ind w:left="720" w:hanging="360"/>
      </w:pPr>
      <w:rPr>
        <w:rFonts w:ascii="Symbol" w:hAnsi="Symbol" w:hint="default"/>
      </w:rPr>
    </w:lvl>
    <w:lvl w:ilvl="1" w:tplc="49501ACC">
      <w:start w:val="1"/>
      <w:numFmt w:val="bullet"/>
      <w:lvlText w:val="o"/>
      <w:lvlJc w:val="left"/>
      <w:pPr>
        <w:ind w:left="1440" w:hanging="360"/>
      </w:pPr>
      <w:rPr>
        <w:rFonts w:ascii="Courier New" w:hAnsi="Courier New" w:hint="default"/>
      </w:rPr>
    </w:lvl>
    <w:lvl w:ilvl="2" w:tplc="7B669DD0">
      <w:start w:val="1"/>
      <w:numFmt w:val="bullet"/>
      <w:lvlText w:val=""/>
      <w:lvlJc w:val="left"/>
      <w:pPr>
        <w:ind w:left="2160" w:hanging="360"/>
      </w:pPr>
      <w:rPr>
        <w:rFonts w:ascii="Wingdings" w:hAnsi="Wingdings" w:hint="default"/>
      </w:rPr>
    </w:lvl>
    <w:lvl w:ilvl="3" w:tplc="B8FE9EEC">
      <w:start w:val="1"/>
      <w:numFmt w:val="bullet"/>
      <w:lvlText w:val=""/>
      <w:lvlJc w:val="left"/>
      <w:pPr>
        <w:ind w:left="2880" w:hanging="360"/>
      </w:pPr>
      <w:rPr>
        <w:rFonts w:ascii="Symbol" w:hAnsi="Symbol" w:hint="default"/>
      </w:rPr>
    </w:lvl>
    <w:lvl w:ilvl="4" w:tplc="5B0AE35C">
      <w:start w:val="1"/>
      <w:numFmt w:val="bullet"/>
      <w:lvlText w:val="o"/>
      <w:lvlJc w:val="left"/>
      <w:pPr>
        <w:ind w:left="3600" w:hanging="360"/>
      </w:pPr>
      <w:rPr>
        <w:rFonts w:ascii="Courier New" w:hAnsi="Courier New" w:hint="default"/>
      </w:rPr>
    </w:lvl>
    <w:lvl w:ilvl="5" w:tplc="D3BE986A">
      <w:start w:val="1"/>
      <w:numFmt w:val="bullet"/>
      <w:lvlText w:val=""/>
      <w:lvlJc w:val="left"/>
      <w:pPr>
        <w:ind w:left="4320" w:hanging="360"/>
      </w:pPr>
      <w:rPr>
        <w:rFonts w:ascii="Wingdings" w:hAnsi="Wingdings" w:hint="default"/>
      </w:rPr>
    </w:lvl>
    <w:lvl w:ilvl="6" w:tplc="BD946094">
      <w:start w:val="1"/>
      <w:numFmt w:val="bullet"/>
      <w:lvlText w:val=""/>
      <w:lvlJc w:val="left"/>
      <w:pPr>
        <w:ind w:left="5040" w:hanging="360"/>
      </w:pPr>
      <w:rPr>
        <w:rFonts w:ascii="Symbol" w:hAnsi="Symbol" w:hint="default"/>
      </w:rPr>
    </w:lvl>
    <w:lvl w:ilvl="7" w:tplc="9DC64ECC">
      <w:start w:val="1"/>
      <w:numFmt w:val="bullet"/>
      <w:lvlText w:val="o"/>
      <w:lvlJc w:val="left"/>
      <w:pPr>
        <w:ind w:left="5760" w:hanging="360"/>
      </w:pPr>
      <w:rPr>
        <w:rFonts w:ascii="Courier New" w:hAnsi="Courier New" w:hint="default"/>
      </w:rPr>
    </w:lvl>
    <w:lvl w:ilvl="8" w:tplc="6A1E5924">
      <w:start w:val="1"/>
      <w:numFmt w:val="bullet"/>
      <w:lvlText w:val=""/>
      <w:lvlJc w:val="left"/>
      <w:pPr>
        <w:ind w:left="6480" w:hanging="360"/>
      </w:pPr>
      <w:rPr>
        <w:rFonts w:ascii="Wingdings" w:hAnsi="Wingdings" w:hint="default"/>
      </w:rPr>
    </w:lvl>
  </w:abstractNum>
  <w:abstractNum w:abstractNumId="9" w15:restartNumberingAfterBreak="0">
    <w:nsid w:val="7E607AE1"/>
    <w:multiLevelType w:val="hybridMultilevel"/>
    <w:tmpl w:val="F1D41872"/>
    <w:lvl w:ilvl="0" w:tplc="04130001">
      <w:start w:val="1"/>
      <w:numFmt w:val="bullet"/>
      <w:lvlText w:val=""/>
      <w:lvlJc w:val="left"/>
      <w:pPr>
        <w:ind w:left="765" w:hanging="360"/>
      </w:pPr>
      <w:rPr>
        <w:rFonts w:ascii="Symbol" w:hAnsi="Symbol" w:hint="default"/>
      </w:rPr>
    </w:lvl>
    <w:lvl w:ilvl="1" w:tplc="DE54EEEE">
      <w:numFmt w:val="bullet"/>
      <w:lvlText w:val="-"/>
      <w:lvlJc w:val="left"/>
      <w:pPr>
        <w:ind w:left="1485" w:hanging="360"/>
      </w:pPr>
      <w:rPr>
        <w:rFonts w:ascii="Calibri" w:eastAsiaTheme="minorHAnsi" w:hAnsi="Calibri" w:cs="Calibri"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419714578">
    <w:abstractNumId w:val="6"/>
  </w:num>
  <w:num w:numId="2" w16cid:durableId="815146370">
    <w:abstractNumId w:val="8"/>
  </w:num>
  <w:num w:numId="3" w16cid:durableId="1805155273">
    <w:abstractNumId w:val="3"/>
  </w:num>
  <w:num w:numId="4" w16cid:durableId="348414040">
    <w:abstractNumId w:val="2"/>
  </w:num>
  <w:num w:numId="5" w16cid:durableId="687297333">
    <w:abstractNumId w:val="1"/>
  </w:num>
  <w:num w:numId="6" w16cid:durableId="233929613">
    <w:abstractNumId w:val="9"/>
  </w:num>
  <w:num w:numId="7" w16cid:durableId="765807759">
    <w:abstractNumId w:val="0"/>
  </w:num>
  <w:num w:numId="8" w16cid:durableId="502866194">
    <w:abstractNumId w:val="7"/>
  </w:num>
  <w:num w:numId="9" w16cid:durableId="2097749171">
    <w:abstractNumId w:val="5"/>
  </w:num>
  <w:num w:numId="10" w16cid:durableId="888491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13"/>
    <w:rsid w:val="00001B92"/>
    <w:rsid w:val="00014F75"/>
    <w:rsid w:val="00016FB3"/>
    <w:rsid w:val="00017824"/>
    <w:rsid w:val="00022777"/>
    <w:rsid w:val="000270BE"/>
    <w:rsid w:val="00057364"/>
    <w:rsid w:val="00075DEA"/>
    <w:rsid w:val="00097A21"/>
    <w:rsid w:val="000D4F15"/>
    <w:rsid w:val="000E0BFD"/>
    <w:rsid w:val="001027B9"/>
    <w:rsid w:val="00103A7D"/>
    <w:rsid w:val="00141314"/>
    <w:rsid w:val="00162888"/>
    <w:rsid w:val="001753F2"/>
    <w:rsid w:val="00177C04"/>
    <w:rsid w:val="00180A70"/>
    <w:rsid w:val="001B2A53"/>
    <w:rsid w:val="001D10AF"/>
    <w:rsid w:val="00273926"/>
    <w:rsid w:val="00284626"/>
    <w:rsid w:val="002A1AB6"/>
    <w:rsid w:val="002A4DD1"/>
    <w:rsid w:val="002C2385"/>
    <w:rsid w:val="002C7878"/>
    <w:rsid w:val="00301E12"/>
    <w:rsid w:val="0035588B"/>
    <w:rsid w:val="00386DA1"/>
    <w:rsid w:val="003920CC"/>
    <w:rsid w:val="003A1405"/>
    <w:rsid w:val="003A25A0"/>
    <w:rsid w:val="003D2DF4"/>
    <w:rsid w:val="003E0A82"/>
    <w:rsid w:val="003F7BC2"/>
    <w:rsid w:val="0043006C"/>
    <w:rsid w:val="00432D3F"/>
    <w:rsid w:val="00472EE4"/>
    <w:rsid w:val="00474C65"/>
    <w:rsid w:val="00481E1D"/>
    <w:rsid w:val="004946FD"/>
    <w:rsid w:val="00495C82"/>
    <w:rsid w:val="004B23E9"/>
    <w:rsid w:val="004F5BF5"/>
    <w:rsid w:val="005010C8"/>
    <w:rsid w:val="00556FBD"/>
    <w:rsid w:val="005726BF"/>
    <w:rsid w:val="005B5039"/>
    <w:rsid w:val="005D6413"/>
    <w:rsid w:val="0061487F"/>
    <w:rsid w:val="00680C00"/>
    <w:rsid w:val="00682BA2"/>
    <w:rsid w:val="006B0575"/>
    <w:rsid w:val="006B488C"/>
    <w:rsid w:val="006E4129"/>
    <w:rsid w:val="00727797"/>
    <w:rsid w:val="00771F4E"/>
    <w:rsid w:val="00783E26"/>
    <w:rsid w:val="00797D1E"/>
    <w:rsid w:val="007B1548"/>
    <w:rsid w:val="007B2681"/>
    <w:rsid w:val="007B3B87"/>
    <w:rsid w:val="007D2552"/>
    <w:rsid w:val="00814F7D"/>
    <w:rsid w:val="008708FF"/>
    <w:rsid w:val="008744C9"/>
    <w:rsid w:val="0087547F"/>
    <w:rsid w:val="00894F85"/>
    <w:rsid w:val="008976E5"/>
    <w:rsid w:val="008A233E"/>
    <w:rsid w:val="008B0F24"/>
    <w:rsid w:val="008B1C42"/>
    <w:rsid w:val="008B4181"/>
    <w:rsid w:val="008B621F"/>
    <w:rsid w:val="008C247B"/>
    <w:rsid w:val="008E0A43"/>
    <w:rsid w:val="008F33E8"/>
    <w:rsid w:val="00914714"/>
    <w:rsid w:val="00915EA3"/>
    <w:rsid w:val="0092520A"/>
    <w:rsid w:val="00937924"/>
    <w:rsid w:val="00994056"/>
    <w:rsid w:val="00994991"/>
    <w:rsid w:val="009B5813"/>
    <w:rsid w:val="009D0B0D"/>
    <w:rsid w:val="009E4502"/>
    <w:rsid w:val="00A1066D"/>
    <w:rsid w:val="00A173E1"/>
    <w:rsid w:val="00A66435"/>
    <w:rsid w:val="00A84F39"/>
    <w:rsid w:val="00A8594A"/>
    <w:rsid w:val="00AD6021"/>
    <w:rsid w:val="00B42B7A"/>
    <w:rsid w:val="00B77007"/>
    <w:rsid w:val="00B83E12"/>
    <w:rsid w:val="00B844C3"/>
    <w:rsid w:val="00C13E58"/>
    <w:rsid w:val="00C45E58"/>
    <w:rsid w:val="00C64BA6"/>
    <w:rsid w:val="00C75AF7"/>
    <w:rsid w:val="00C9502E"/>
    <w:rsid w:val="00CC1B11"/>
    <w:rsid w:val="00CC4CF4"/>
    <w:rsid w:val="00CE65FF"/>
    <w:rsid w:val="00D01E5A"/>
    <w:rsid w:val="00D10223"/>
    <w:rsid w:val="00D3189A"/>
    <w:rsid w:val="00D3455C"/>
    <w:rsid w:val="00D4493D"/>
    <w:rsid w:val="00D47C13"/>
    <w:rsid w:val="00D553EA"/>
    <w:rsid w:val="00D579DB"/>
    <w:rsid w:val="00D63BD6"/>
    <w:rsid w:val="00D72EFC"/>
    <w:rsid w:val="00DA77F7"/>
    <w:rsid w:val="00DB47B4"/>
    <w:rsid w:val="00DF017A"/>
    <w:rsid w:val="00E10328"/>
    <w:rsid w:val="00E2000F"/>
    <w:rsid w:val="00E24ACA"/>
    <w:rsid w:val="00EE072F"/>
    <w:rsid w:val="00EE07A9"/>
    <w:rsid w:val="00EF001F"/>
    <w:rsid w:val="00F33C2D"/>
    <w:rsid w:val="00F4007D"/>
    <w:rsid w:val="00F42A41"/>
    <w:rsid w:val="00F4456E"/>
    <w:rsid w:val="00F47AC6"/>
    <w:rsid w:val="00F73A77"/>
    <w:rsid w:val="00F74EED"/>
    <w:rsid w:val="00FE4C4D"/>
    <w:rsid w:val="09566582"/>
    <w:rsid w:val="1530977E"/>
    <w:rsid w:val="155E1C95"/>
    <w:rsid w:val="19DA6145"/>
    <w:rsid w:val="1A7718B2"/>
    <w:rsid w:val="1B82996C"/>
    <w:rsid w:val="21568CA2"/>
    <w:rsid w:val="232E09A2"/>
    <w:rsid w:val="38209886"/>
    <w:rsid w:val="3972FB43"/>
    <w:rsid w:val="3DF30FB9"/>
    <w:rsid w:val="4156BDF1"/>
    <w:rsid w:val="49A14847"/>
    <w:rsid w:val="4ACB0E9B"/>
    <w:rsid w:val="4B22550C"/>
    <w:rsid w:val="5058545B"/>
    <w:rsid w:val="5857EA1D"/>
    <w:rsid w:val="58D19943"/>
    <w:rsid w:val="59E56608"/>
    <w:rsid w:val="5E12C893"/>
    <w:rsid w:val="64AB0CE0"/>
    <w:rsid w:val="656857C4"/>
    <w:rsid w:val="6885EDAA"/>
    <w:rsid w:val="6D98B0B2"/>
    <w:rsid w:val="6DE5CDD2"/>
    <w:rsid w:val="6FC21850"/>
    <w:rsid w:val="7082A3B1"/>
    <w:rsid w:val="743B9B42"/>
    <w:rsid w:val="79262C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A0539"/>
  <w15:docId w15:val="{8B08C962-A1A8-456C-B9B3-2DC7FEA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13"/>
    <w:pPr>
      <w:ind w:left="720"/>
      <w:contextualSpacing/>
    </w:pPr>
  </w:style>
  <w:style w:type="table" w:styleId="TableGrid">
    <w:name w:val="Table Grid"/>
    <w:basedOn w:val="TableNormal"/>
    <w:uiPriority w:val="59"/>
    <w:rsid w:val="005D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413"/>
    <w:rPr>
      <w:color w:val="0563C1" w:themeColor="hyperlink"/>
      <w:u w:val="single"/>
    </w:rPr>
  </w:style>
  <w:style w:type="paragraph" w:customStyle="1" w:styleId="Standard">
    <w:name w:val="Standard"/>
    <w:rsid w:val="005D6413"/>
    <w:pPr>
      <w:suppressAutoHyphens/>
      <w:autoSpaceDN w:val="0"/>
      <w:spacing w:after="200" w:line="276" w:lineRule="auto"/>
      <w:textAlignment w:val="baseline"/>
    </w:pPr>
    <w:rPr>
      <w:rFonts w:ascii="Calibri" w:eastAsia="MS Mincho" w:hAnsi="Calibri" w:cs="Calibri"/>
      <w:kern w:val="3"/>
      <w:lang w:eastAsia="nl-NL"/>
    </w:rPr>
  </w:style>
  <w:style w:type="character" w:styleId="FollowedHyperlink">
    <w:name w:val="FollowedHyperlink"/>
    <w:basedOn w:val="DefaultParagraphFont"/>
    <w:uiPriority w:val="99"/>
    <w:semiHidden/>
    <w:unhideWhenUsed/>
    <w:rsid w:val="002C2385"/>
    <w:rPr>
      <w:color w:val="954F72" w:themeColor="followedHyperlink"/>
      <w:u w:val="single"/>
    </w:rPr>
  </w:style>
  <w:style w:type="character" w:styleId="CommentReference">
    <w:name w:val="annotation reference"/>
    <w:basedOn w:val="DefaultParagraphFont"/>
    <w:uiPriority w:val="99"/>
    <w:semiHidden/>
    <w:unhideWhenUsed/>
    <w:rsid w:val="00FE4C4D"/>
    <w:rPr>
      <w:sz w:val="16"/>
      <w:szCs w:val="16"/>
    </w:rPr>
  </w:style>
  <w:style w:type="paragraph" w:styleId="CommentText">
    <w:name w:val="annotation text"/>
    <w:basedOn w:val="Normal"/>
    <w:link w:val="CommentTextChar"/>
    <w:uiPriority w:val="99"/>
    <w:semiHidden/>
    <w:unhideWhenUsed/>
    <w:rsid w:val="00FE4C4D"/>
    <w:pPr>
      <w:spacing w:line="240" w:lineRule="auto"/>
    </w:pPr>
    <w:rPr>
      <w:sz w:val="20"/>
      <w:szCs w:val="20"/>
    </w:rPr>
  </w:style>
  <w:style w:type="character" w:customStyle="1" w:styleId="CommentTextChar">
    <w:name w:val="Comment Text Char"/>
    <w:basedOn w:val="DefaultParagraphFont"/>
    <w:link w:val="CommentText"/>
    <w:uiPriority w:val="99"/>
    <w:semiHidden/>
    <w:rsid w:val="00FE4C4D"/>
    <w:rPr>
      <w:sz w:val="20"/>
      <w:szCs w:val="20"/>
    </w:rPr>
  </w:style>
  <w:style w:type="paragraph" w:styleId="CommentSubject">
    <w:name w:val="annotation subject"/>
    <w:basedOn w:val="CommentText"/>
    <w:next w:val="CommentText"/>
    <w:link w:val="CommentSubjectChar"/>
    <w:uiPriority w:val="99"/>
    <w:semiHidden/>
    <w:unhideWhenUsed/>
    <w:rsid w:val="00FE4C4D"/>
    <w:rPr>
      <w:b/>
      <w:bCs/>
    </w:rPr>
  </w:style>
  <w:style w:type="character" w:customStyle="1" w:styleId="CommentSubjectChar">
    <w:name w:val="Comment Subject Char"/>
    <w:basedOn w:val="CommentTextChar"/>
    <w:link w:val="CommentSubject"/>
    <w:uiPriority w:val="99"/>
    <w:semiHidden/>
    <w:rsid w:val="00FE4C4D"/>
    <w:rPr>
      <w:b/>
      <w:bCs/>
      <w:sz w:val="20"/>
      <w:szCs w:val="20"/>
    </w:rPr>
  </w:style>
  <w:style w:type="paragraph" w:styleId="BalloonText">
    <w:name w:val="Balloon Text"/>
    <w:basedOn w:val="Normal"/>
    <w:link w:val="BalloonTextChar"/>
    <w:uiPriority w:val="99"/>
    <w:semiHidden/>
    <w:unhideWhenUsed/>
    <w:rsid w:val="00FE4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4D"/>
    <w:rPr>
      <w:rFonts w:ascii="Segoe UI" w:hAnsi="Segoe UI" w:cs="Segoe UI"/>
      <w:sz w:val="18"/>
      <w:szCs w:val="18"/>
    </w:rPr>
  </w:style>
  <w:style w:type="character" w:styleId="UnresolvedMention">
    <w:name w:val="Unresolved Mention"/>
    <w:basedOn w:val="DefaultParagraphFont"/>
    <w:uiPriority w:val="99"/>
    <w:semiHidden/>
    <w:unhideWhenUsed/>
    <w:rsid w:val="00F4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945">
      <w:bodyDiv w:val="1"/>
      <w:marLeft w:val="0"/>
      <w:marRight w:val="0"/>
      <w:marTop w:val="0"/>
      <w:marBottom w:val="0"/>
      <w:divBdr>
        <w:top w:val="none" w:sz="0" w:space="0" w:color="auto"/>
        <w:left w:val="none" w:sz="0" w:space="0" w:color="auto"/>
        <w:bottom w:val="none" w:sz="0" w:space="0" w:color="auto"/>
        <w:right w:val="none" w:sz="0" w:space="0" w:color="auto"/>
      </w:divBdr>
    </w:div>
    <w:div w:id="1073968710">
      <w:bodyDiv w:val="1"/>
      <w:marLeft w:val="0"/>
      <w:marRight w:val="0"/>
      <w:marTop w:val="0"/>
      <w:marBottom w:val="0"/>
      <w:divBdr>
        <w:top w:val="none" w:sz="0" w:space="0" w:color="auto"/>
        <w:left w:val="none" w:sz="0" w:space="0" w:color="auto"/>
        <w:bottom w:val="none" w:sz="0" w:space="0" w:color="auto"/>
        <w:right w:val="none" w:sz="0" w:space="0" w:color="auto"/>
      </w:divBdr>
    </w:div>
    <w:div w:id="1313944647">
      <w:bodyDiv w:val="1"/>
      <w:marLeft w:val="0"/>
      <w:marRight w:val="0"/>
      <w:marTop w:val="0"/>
      <w:marBottom w:val="0"/>
      <w:divBdr>
        <w:top w:val="none" w:sz="0" w:space="0" w:color="auto"/>
        <w:left w:val="none" w:sz="0" w:space="0" w:color="auto"/>
        <w:bottom w:val="none" w:sz="0" w:space="0" w:color="auto"/>
        <w:right w:val="none" w:sz="0" w:space="0" w:color="auto"/>
      </w:divBdr>
      <w:divsChild>
        <w:div w:id="22368219">
          <w:marLeft w:val="0"/>
          <w:marRight w:val="0"/>
          <w:marTop w:val="0"/>
          <w:marBottom w:val="0"/>
          <w:divBdr>
            <w:top w:val="none" w:sz="0" w:space="0" w:color="auto"/>
            <w:left w:val="none" w:sz="0" w:space="0" w:color="auto"/>
            <w:bottom w:val="none" w:sz="0" w:space="0" w:color="auto"/>
            <w:right w:val="none" w:sz="0" w:space="0" w:color="auto"/>
          </w:divBdr>
        </w:div>
        <w:div w:id="835026902">
          <w:marLeft w:val="0"/>
          <w:marRight w:val="0"/>
          <w:marTop w:val="0"/>
          <w:marBottom w:val="0"/>
          <w:divBdr>
            <w:top w:val="none" w:sz="0" w:space="0" w:color="auto"/>
            <w:left w:val="none" w:sz="0" w:space="0" w:color="auto"/>
            <w:bottom w:val="none" w:sz="0" w:space="0" w:color="auto"/>
            <w:right w:val="none" w:sz="0" w:space="0" w:color="auto"/>
          </w:divBdr>
        </w:div>
        <w:div w:id="1365326955">
          <w:marLeft w:val="0"/>
          <w:marRight w:val="0"/>
          <w:marTop w:val="0"/>
          <w:marBottom w:val="0"/>
          <w:divBdr>
            <w:top w:val="none" w:sz="0" w:space="0" w:color="auto"/>
            <w:left w:val="none" w:sz="0" w:space="0" w:color="auto"/>
            <w:bottom w:val="none" w:sz="0" w:space="0" w:color="auto"/>
            <w:right w:val="none" w:sz="0" w:space="0" w:color="auto"/>
          </w:divBdr>
        </w:div>
        <w:div w:id="1664435534">
          <w:marLeft w:val="0"/>
          <w:marRight w:val="0"/>
          <w:marTop w:val="0"/>
          <w:marBottom w:val="0"/>
          <w:divBdr>
            <w:top w:val="none" w:sz="0" w:space="0" w:color="auto"/>
            <w:left w:val="none" w:sz="0" w:space="0" w:color="auto"/>
            <w:bottom w:val="none" w:sz="0" w:space="0" w:color="auto"/>
            <w:right w:val="none" w:sz="0" w:space="0" w:color="auto"/>
          </w:divBdr>
        </w:div>
      </w:divsChild>
    </w:div>
    <w:div w:id="15148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ole@hum.leidenuniv.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ff.universiteitleiden.nl/binaries/content/assets/geesteswetenschappen/medewerkers/ecole/attachment-1---budget2023eng.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le@hum.leidenuniv.nl" TargetMode="External"/><Relationship Id="rId5" Type="http://schemas.openxmlformats.org/officeDocument/2006/relationships/styles" Target="styles.xml"/><Relationship Id="rId15" Type="http://schemas.openxmlformats.org/officeDocument/2006/relationships/hyperlink" Target="https://en.wikipedia.org/wiki/General_Data_Protection_Regulation" TargetMode="External"/><Relationship Id="rId10" Type="http://schemas.openxmlformats.org/officeDocument/2006/relationships/hyperlink" Target="https://www.universiteitleiden.nl/en/dossiers/vision-on-teaching-and-learning/8-ambi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SMART_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6D1C13AFB574B9E30065E736C9671" ma:contentTypeVersion="13" ma:contentTypeDescription="Create a new document." ma:contentTypeScope="" ma:versionID="d121fbb4325c02cb90fbb12b5204e18b">
  <xsd:schema xmlns:xsd="http://www.w3.org/2001/XMLSchema" xmlns:xs="http://www.w3.org/2001/XMLSchema" xmlns:p="http://schemas.microsoft.com/office/2006/metadata/properties" xmlns:ns2="4818d990-9783-4895-a0cb-7b82befe5e11" xmlns:ns3="4b303c43-c7af-4925-b792-a8e6f75f4028" targetNamespace="http://schemas.microsoft.com/office/2006/metadata/properties" ma:root="true" ma:fieldsID="514664bc8ab03151b94bd2d1c1c054e3" ns2:_="" ns3:_="">
    <xsd:import namespace="4818d990-9783-4895-a0cb-7b82befe5e11"/>
    <xsd:import namespace="4b303c43-c7af-4925-b792-a8e6f75f4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8d990-9783-4895-a0cb-7b82befe5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631252e-6fa5-4b2b-9987-d0b6e83c6b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03c43-c7af-4925-b792-a8e6f75f4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3ab7ec2-74b5-47ce-a0ca-669aa6211495}" ma:internalName="TaxCatchAll" ma:showField="CatchAllData" ma:web="4b303c43-c7af-4925-b792-a8e6f75f4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18d990-9783-4895-a0cb-7b82befe5e11">
      <Terms xmlns="http://schemas.microsoft.com/office/infopath/2007/PartnerControls"/>
    </lcf76f155ced4ddcb4097134ff3c332f>
    <TaxCatchAll xmlns="4b303c43-c7af-4925-b792-a8e6f75f4028" xsi:nil="true"/>
    <SharedWithUsers xmlns="4b303c43-c7af-4925-b792-a8e6f75f4028">
      <UserInfo>
        <DisplayName/>
        <AccountId xsi:nil="true"/>
        <AccountType/>
      </UserInfo>
    </SharedWithUsers>
  </documentManagement>
</p:properties>
</file>

<file path=customXml/itemProps1.xml><?xml version="1.0" encoding="utf-8"?>
<ds:datastoreItem xmlns:ds="http://schemas.openxmlformats.org/officeDocument/2006/customXml" ds:itemID="{9364EE62-5899-4734-B2A5-EBB57476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8d990-9783-4895-a0cb-7b82befe5e11"/>
    <ds:schemaRef ds:uri="4b303c43-c7af-4925-b792-a8e6f75f4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4A626-EA5A-4B57-9424-3A954ECC1ED0}">
  <ds:schemaRefs>
    <ds:schemaRef ds:uri="http://schemas.microsoft.com/sharepoint/v3/contenttype/forms"/>
  </ds:schemaRefs>
</ds:datastoreItem>
</file>

<file path=customXml/itemProps3.xml><?xml version="1.0" encoding="utf-8"?>
<ds:datastoreItem xmlns:ds="http://schemas.openxmlformats.org/officeDocument/2006/customXml" ds:itemID="{9BEE7D22-8463-4E9C-936A-D980689380D8}">
  <ds:schemaRefs>
    <ds:schemaRef ds:uri="4818d990-9783-4895-a0cb-7b82befe5e1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4b303c43-c7af-4925-b792-a8e6f75f4028"/>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1628</Words>
  <Characters>9280</Characters>
  <Application>Microsoft Office Word</Application>
  <DocSecurity>0</DocSecurity>
  <Lines>77</Lines>
  <Paragraphs>21</Paragraphs>
  <ScaleCrop>false</ScaleCrop>
  <Company>ISSC</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Maaren, M.R. van</dc:creator>
  <cp:keywords/>
  <dc:description/>
  <cp:lastModifiedBy>Benjamins, A. (Anna)</cp:lastModifiedBy>
  <cp:revision>35</cp:revision>
  <dcterms:created xsi:type="dcterms:W3CDTF">2022-11-04T12:31:00Z</dcterms:created>
  <dcterms:modified xsi:type="dcterms:W3CDTF">2022-11-23T12:03:00Z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0x0101003056D1C13AFB574B9E30065E736C9671</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